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FC" w:rsidRPr="002F57AA" w:rsidRDefault="009C5CFC" w:rsidP="009C5CFC">
      <w:pPr>
        <w:jc w:val="right"/>
      </w:pPr>
      <w:r w:rsidRPr="002F57AA">
        <w:t xml:space="preserve">Приложение к приказу от  </w:t>
      </w:r>
      <w:r w:rsidR="00831704">
        <w:t xml:space="preserve">08.04.2021 </w:t>
      </w:r>
      <w:r w:rsidRPr="002F57AA">
        <w:t xml:space="preserve">№ </w:t>
      </w:r>
      <w:r w:rsidR="00831704">
        <w:t>152</w:t>
      </w:r>
    </w:p>
    <w:p w:rsidR="009C5CFC" w:rsidRDefault="009C5CFC" w:rsidP="009C5CFC">
      <w:pPr>
        <w:pStyle w:val="a5"/>
        <w:spacing w:before="0" w:beforeAutospacing="0" w:after="0" w:afterAutospacing="0"/>
        <w:jc w:val="center"/>
      </w:pPr>
    </w:p>
    <w:p w:rsidR="004D6F0C" w:rsidRPr="009C5CFC" w:rsidRDefault="004D6F0C" w:rsidP="009C5CFC">
      <w:pPr>
        <w:pStyle w:val="a5"/>
        <w:spacing w:before="0" w:beforeAutospacing="0" w:after="0" w:afterAutospacing="0"/>
        <w:jc w:val="center"/>
        <w:rPr>
          <w:b/>
        </w:rPr>
      </w:pPr>
      <w:r w:rsidRPr="009C5CFC">
        <w:rPr>
          <w:b/>
        </w:rPr>
        <w:t>Положение</w:t>
      </w:r>
      <w:r w:rsidR="009C5CFC" w:rsidRPr="009C5CFC">
        <w:rPr>
          <w:b/>
        </w:rPr>
        <w:t xml:space="preserve"> </w:t>
      </w:r>
      <w:r w:rsidRPr="009C5CFC">
        <w:rPr>
          <w:b/>
        </w:rPr>
        <w:t>об Ученом совете</w:t>
      </w:r>
    </w:p>
    <w:p w:rsidR="009C5CFC" w:rsidRPr="009C5CFC" w:rsidRDefault="004D6F0C" w:rsidP="009C5CFC">
      <w:pPr>
        <w:pStyle w:val="a5"/>
        <w:spacing w:before="0" w:beforeAutospacing="0" w:after="0" w:afterAutospacing="0"/>
        <w:jc w:val="center"/>
        <w:rPr>
          <w:b/>
        </w:rPr>
      </w:pPr>
      <w:r w:rsidRPr="009C5CFC">
        <w:rPr>
          <w:b/>
        </w:rPr>
        <w:t xml:space="preserve">Института механики и машиностроения - обособленного структурного подразделения </w:t>
      </w:r>
    </w:p>
    <w:p w:rsidR="009C5CFC" w:rsidRPr="009C5CFC" w:rsidRDefault="009C5CFC" w:rsidP="009C5CFC">
      <w:pPr>
        <w:pStyle w:val="a5"/>
        <w:spacing w:before="0" w:beforeAutospacing="0" w:after="0" w:afterAutospacing="0"/>
        <w:jc w:val="center"/>
        <w:rPr>
          <w:b/>
        </w:rPr>
      </w:pPr>
      <w:r w:rsidRPr="009C5CFC">
        <w:rPr>
          <w:b/>
        </w:rPr>
        <w:t>ФИЦ КазНЦ РАН</w:t>
      </w:r>
    </w:p>
    <w:p w:rsidR="004D6F0C" w:rsidRPr="00F94FF6" w:rsidRDefault="004D6F0C" w:rsidP="001324A9">
      <w:pPr>
        <w:spacing w:after="120"/>
        <w:jc w:val="center"/>
        <w:rPr>
          <w:b/>
          <w:sz w:val="32"/>
          <w:szCs w:val="32"/>
        </w:rPr>
      </w:pPr>
    </w:p>
    <w:p w:rsidR="00AB60A6" w:rsidRPr="00A41612" w:rsidRDefault="00AB60A6" w:rsidP="001324A9">
      <w:pPr>
        <w:pStyle w:val="a5"/>
        <w:numPr>
          <w:ilvl w:val="0"/>
          <w:numId w:val="20"/>
        </w:numPr>
        <w:spacing w:before="0" w:beforeAutospacing="0" w:after="120" w:afterAutospacing="0"/>
        <w:jc w:val="center"/>
        <w:rPr>
          <w:b/>
          <w:sz w:val="26"/>
          <w:szCs w:val="26"/>
        </w:rPr>
      </w:pPr>
      <w:r w:rsidRPr="00A41612">
        <w:rPr>
          <w:b/>
          <w:sz w:val="26"/>
          <w:szCs w:val="26"/>
        </w:rPr>
        <w:t>Общие положения.</w:t>
      </w:r>
    </w:p>
    <w:p w:rsidR="001324A9" w:rsidRPr="00A41612" w:rsidRDefault="00590C9D" w:rsidP="001324A9">
      <w:pPr>
        <w:pStyle w:val="a5"/>
        <w:numPr>
          <w:ilvl w:val="1"/>
          <w:numId w:val="16"/>
        </w:numPr>
        <w:spacing w:before="0" w:beforeAutospacing="0" w:after="120" w:afterAutospacing="0"/>
        <w:ind w:left="357" w:hanging="357"/>
        <w:jc w:val="both"/>
        <w:rPr>
          <w:sz w:val="26"/>
          <w:szCs w:val="26"/>
        </w:rPr>
      </w:pPr>
      <w:r w:rsidRPr="00A41612">
        <w:rPr>
          <w:sz w:val="26"/>
          <w:szCs w:val="26"/>
        </w:rPr>
        <w:t>П</w:t>
      </w:r>
      <w:r w:rsidR="00AB60A6" w:rsidRPr="00A41612">
        <w:rPr>
          <w:sz w:val="26"/>
          <w:szCs w:val="26"/>
        </w:rPr>
        <w:t xml:space="preserve">оложение об Ученом совете </w:t>
      </w:r>
      <w:r w:rsidRPr="00A41612">
        <w:rPr>
          <w:sz w:val="26"/>
          <w:szCs w:val="26"/>
        </w:rPr>
        <w:t>Института механики и машиностроения - обособленного структурного подразделения Федерального государственного бюджетного учреждения науки «Федеральный исследовательский центр «Казанский научный центр Российской академии наук»</w:t>
      </w:r>
      <w:r w:rsidR="00AB60A6" w:rsidRPr="00A41612">
        <w:rPr>
          <w:sz w:val="26"/>
          <w:szCs w:val="26"/>
        </w:rPr>
        <w:t xml:space="preserve"> (далее – Положение) разработано в соответствии с Положением об </w:t>
      </w:r>
      <w:r w:rsidRPr="00A41612">
        <w:rPr>
          <w:sz w:val="26"/>
          <w:szCs w:val="26"/>
        </w:rPr>
        <w:t>ИММ - обособленном структурном подразделении ФИЦ КазНЦ РАН</w:t>
      </w:r>
      <w:r w:rsidR="00AB60A6" w:rsidRPr="00A41612">
        <w:rPr>
          <w:sz w:val="26"/>
          <w:szCs w:val="26"/>
        </w:rPr>
        <w:t xml:space="preserve">, Положением об Объединенном ученом совете и Уставом ФИЦ КазНЦ РАН и устанавливает порядок создания, полномочия, состав и регламент деятельности Ученого совета. </w:t>
      </w:r>
    </w:p>
    <w:p w:rsidR="00AE5C60" w:rsidRPr="00A41612" w:rsidRDefault="00AB60A6" w:rsidP="000E5B6D">
      <w:pPr>
        <w:pStyle w:val="a5"/>
        <w:numPr>
          <w:ilvl w:val="1"/>
          <w:numId w:val="16"/>
        </w:numPr>
        <w:spacing w:before="0" w:beforeAutospacing="0" w:after="120" w:afterAutospacing="0"/>
        <w:ind w:left="357" w:hanging="357"/>
        <w:jc w:val="both"/>
        <w:rPr>
          <w:sz w:val="26"/>
          <w:szCs w:val="26"/>
        </w:rPr>
      </w:pPr>
      <w:r w:rsidRPr="00A41612">
        <w:rPr>
          <w:sz w:val="26"/>
          <w:szCs w:val="26"/>
        </w:rPr>
        <w:t xml:space="preserve">Ученый совет является коллегиальным совещательным органом </w:t>
      </w:r>
      <w:r w:rsidR="00590C9D" w:rsidRPr="00A41612">
        <w:rPr>
          <w:sz w:val="26"/>
          <w:szCs w:val="26"/>
        </w:rPr>
        <w:t>ИММ - обособленного структурного подразделения ФИЦ КазНЦ РАН</w:t>
      </w:r>
      <w:r w:rsidRPr="00A41612">
        <w:rPr>
          <w:sz w:val="26"/>
          <w:szCs w:val="26"/>
        </w:rPr>
        <w:t xml:space="preserve"> (далее – Института), созданным для рассмотрения основных научных, научно-организационных и кадровых вопросов Института. </w:t>
      </w:r>
      <w:r w:rsidR="00AE5C60" w:rsidRPr="00A41612">
        <w:rPr>
          <w:i/>
          <w:sz w:val="26"/>
          <w:szCs w:val="26"/>
        </w:rPr>
        <w:t xml:space="preserve"> </w:t>
      </w:r>
    </w:p>
    <w:p w:rsidR="000007C1" w:rsidRPr="00250BD1" w:rsidRDefault="00AB60A6" w:rsidP="001324A9">
      <w:pPr>
        <w:pStyle w:val="a5"/>
        <w:numPr>
          <w:ilvl w:val="1"/>
          <w:numId w:val="16"/>
        </w:numPr>
        <w:spacing w:before="0" w:beforeAutospacing="0" w:after="0" w:afterAutospacing="0"/>
        <w:jc w:val="both"/>
        <w:rPr>
          <w:sz w:val="26"/>
          <w:szCs w:val="26"/>
        </w:rPr>
      </w:pPr>
      <w:r w:rsidRPr="00A41612">
        <w:rPr>
          <w:sz w:val="26"/>
          <w:szCs w:val="26"/>
        </w:rPr>
        <w:t>Ученый совет Института изби</w:t>
      </w:r>
      <w:r w:rsidRPr="00250BD1">
        <w:rPr>
          <w:sz w:val="26"/>
          <w:szCs w:val="26"/>
        </w:rPr>
        <w:t xml:space="preserve">рается </w:t>
      </w:r>
      <w:r w:rsidR="00B60B37" w:rsidRPr="00250BD1">
        <w:rPr>
          <w:sz w:val="26"/>
          <w:szCs w:val="26"/>
        </w:rPr>
        <w:t xml:space="preserve">коллективом </w:t>
      </w:r>
      <w:r w:rsidRPr="00250BD1">
        <w:rPr>
          <w:sz w:val="26"/>
          <w:szCs w:val="26"/>
        </w:rPr>
        <w:t>научных работников</w:t>
      </w:r>
      <w:r w:rsidR="004D19A9" w:rsidRPr="00250BD1">
        <w:rPr>
          <w:sz w:val="26"/>
          <w:szCs w:val="26"/>
          <w:lang w:val="en-US"/>
        </w:rPr>
        <w:t xml:space="preserve"> </w:t>
      </w:r>
      <w:r w:rsidR="004D19A9" w:rsidRPr="00250BD1">
        <w:rPr>
          <w:sz w:val="26"/>
          <w:szCs w:val="26"/>
        </w:rPr>
        <w:t>Института</w:t>
      </w:r>
      <w:r w:rsidRPr="00250BD1">
        <w:rPr>
          <w:sz w:val="26"/>
          <w:szCs w:val="26"/>
        </w:rPr>
        <w:t xml:space="preserve"> после</w:t>
      </w:r>
      <w:r w:rsidR="000007C1" w:rsidRPr="00250BD1">
        <w:rPr>
          <w:sz w:val="26"/>
          <w:szCs w:val="26"/>
        </w:rPr>
        <w:t>:</w:t>
      </w:r>
    </w:p>
    <w:p w:rsidR="000007C1" w:rsidRPr="00250BD1" w:rsidRDefault="000007C1" w:rsidP="000007C1">
      <w:pPr>
        <w:pStyle w:val="a5"/>
        <w:spacing w:before="0" w:beforeAutospacing="0" w:after="0" w:afterAutospacing="0"/>
        <w:ind w:left="360"/>
        <w:jc w:val="both"/>
        <w:rPr>
          <w:sz w:val="26"/>
          <w:szCs w:val="26"/>
        </w:rPr>
      </w:pPr>
      <w:r w:rsidRPr="00250BD1">
        <w:rPr>
          <w:sz w:val="26"/>
          <w:szCs w:val="26"/>
        </w:rPr>
        <w:t xml:space="preserve">- </w:t>
      </w:r>
      <w:r w:rsidR="00AE5C60" w:rsidRPr="00250BD1">
        <w:rPr>
          <w:sz w:val="26"/>
          <w:szCs w:val="26"/>
        </w:rPr>
        <w:t xml:space="preserve">назначения </w:t>
      </w:r>
      <w:r w:rsidRPr="00250BD1">
        <w:rPr>
          <w:sz w:val="26"/>
          <w:szCs w:val="26"/>
        </w:rPr>
        <w:t xml:space="preserve">на должность </w:t>
      </w:r>
      <w:r w:rsidR="00AE5C60" w:rsidRPr="00250BD1">
        <w:rPr>
          <w:sz w:val="26"/>
          <w:szCs w:val="26"/>
        </w:rPr>
        <w:t>руководителя Института</w:t>
      </w:r>
      <w:r w:rsidRPr="00250BD1">
        <w:rPr>
          <w:sz w:val="26"/>
          <w:szCs w:val="26"/>
        </w:rPr>
        <w:t>;</w:t>
      </w:r>
    </w:p>
    <w:p w:rsidR="000007C1" w:rsidRPr="00A41612" w:rsidRDefault="000007C1" w:rsidP="000007C1">
      <w:pPr>
        <w:pStyle w:val="a5"/>
        <w:spacing w:before="0" w:beforeAutospacing="0" w:after="0" w:afterAutospacing="0"/>
        <w:ind w:left="360"/>
        <w:jc w:val="both"/>
        <w:rPr>
          <w:sz w:val="26"/>
          <w:szCs w:val="26"/>
        </w:rPr>
      </w:pPr>
      <w:r w:rsidRPr="00250BD1">
        <w:rPr>
          <w:sz w:val="26"/>
          <w:szCs w:val="26"/>
        </w:rPr>
        <w:t>- окончания срока полномочий Уче</w:t>
      </w:r>
      <w:r w:rsidRPr="00A41612">
        <w:rPr>
          <w:sz w:val="26"/>
          <w:szCs w:val="26"/>
        </w:rPr>
        <w:t>ного совета.</w:t>
      </w:r>
      <w:r w:rsidR="00AE5C60" w:rsidRPr="00A41612">
        <w:rPr>
          <w:sz w:val="26"/>
          <w:szCs w:val="26"/>
        </w:rPr>
        <w:t xml:space="preserve"> </w:t>
      </w:r>
    </w:p>
    <w:p w:rsidR="001324A9" w:rsidRPr="00A41612" w:rsidRDefault="001324A9" w:rsidP="00AE5C60">
      <w:pPr>
        <w:pStyle w:val="a5"/>
        <w:spacing w:before="0" w:beforeAutospacing="0" w:after="120" w:afterAutospacing="0"/>
        <w:ind w:left="1077"/>
        <w:jc w:val="both"/>
        <w:rPr>
          <w:sz w:val="26"/>
          <w:szCs w:val="26"/>
        </w:rPr>
      </w:pPr>
    </w:p>
    <w:p w:rsidR="00B81448" w:rsidRPr="00A41612" w:rsidRDefault="00B81448" w:rsidP="00B81448">
      <w:pPr>
        <w:numPr>
          <w:ilvl w:val="0"/>
          <w:numId w:val="20"/>
        </w:numPr>
        <w:tabs>
          <w:tab w:val="left" w:pos="709"/>
        </w:tabs>
        <w:autoSpaceDE w:val="0"/>
        <w:autoSpaceDN w:val="0"/>
        <w:adjustRightInd w:val="0"/>
        <w:spacing w:after="120"/>
        <w:jc w:val="center"/>
        <w:rPr>
          <w:b/>
          <w:sz w:val="26"/>
          <w:szCs w:val="26"/>
        </w:rPr>
      </w:pPr>
      <w:r w:rsidRPr="00A41612">
        <w:rPr>
          <w:b/>
          <w:sz w:val="26"/>
          <w:szCs w:val="26"/>
        </w:rPr>
        <w:t>Полномочия Ученого совета</w:t>
      </w:r>
    </w:p>
    <w:p w:rsidR="00AE5C60" w:rsidRPr="00A41612" w:rsidRDefault="00AE5C60" w:rsidP="00AE5C60">
      <w:pPr>
        <w:tabs>
          <w:tab w:val="left" w:pos="709"/>
        </w:tabs>
        <w:autoSpaceDE w:val="0"/>
        <w:autoSpaceDN w:val="0"/>
        <w:adjustRightInd w:val="0"/>
        <w:spacing w:after="120"/>
        <w:ind w:left="1080"/>
        <w:rPr>
          <w:sz w:val="26"/>
          <w:szCs w:val="26"/>
        </w:rPr>
      </w:pPr>
      <w:r w:rsidRPr="00A41612">
        <w:rPr>
          <w:sz w:val="26"/>
          <w:szCs w:val="26"/>
        </w:rPr>
        <w:t>Ученый совет:</w:t>
      </w:r>
    </w:p>
    <w:p w:rsidR="00B81448"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Разрабатывает и рекомендует руководителю Института «Согласовать» План научно-исследовательских работ (План НИР) Института как составную часть Плана НИР ФИЦ КазНЦ РАН</w:t>
      </w:r>
      <w:r w:rsidR="00831704">
        <w:rPr>
          <w:sz w:val="26"/>
          <w:szCs w:val="26"/>
        </w:rPr>
        <w:t>.</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Разрабатывает и рекомендует руководителю Института «Согласовать» основные направления фундаментальных, прикладных и поисковых научных исследований, и предложения по государственному заданию для их представления в Объединенный ученый совет ФИЦ КазНЦ РАН.</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Рассматривает и рекомендует руководителю Института «Согласовать» отчеты о научно-исследовательских работах в рамках государственного задания, а также грантов различных фондов, и Важнейшие результаты для включения в годовой отчет РАН</w:t>
      </w:r>
      <w:r w:rsidR="00831704">
        <w:rPr>
          <w:sz w:val="26"/>
          <w:szCs w:val="26"/>
        </w:rPr>
        <w:t>.</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Рассматривает и утверждает планы и отчеты руководителей научных подразделений и отдельных научных работников;</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Рассматривает вопросы подготовки научных кад</w:t>
      </w:r>
      <w:r w:rsidRPr="00831704">
        <w:rPr>
          <w:sz w:val="26"/>
          <w:szCs w:val="26"/>
        </w:rPr>
        <w:t xml:space="preserve">ров и </w:t>
      </w:r>
      <w:r w:rsidR="00941BB7" w:rsidRPr="00831704">
        <w:rPr>
          <w:sz w:val="26"/>
          <w:szCs w:val="26"/>
        </w:rPr>
        <w:t>формулирует</w:t>
      </w:r>
      <w:r w:rsidR="006771BE" w:rsidRPr="00831704">
        <w:rPr>
          <w:sz w:val="26"/>
          <w:szCs w:val="26"/>
        </w:rPr>
        <w:t xml:space="preserve"> </w:t>
      </w:r>
      <w:r w:rsidRPr="00831704">
        <w:rPr>
          <w:sz w:val="26"/>
          <w:szCs w:val="26"/>
        </w:rPr>
        <w:t>реко</w:t>
      </w:r>
      <w:r w:rsidRPr="00A41612">
        <w:rPr>
          <w:sz w:val="26"/>
          <w:szCs w:val="26"/>
        </w:rPr>
        <w:t>мендации по работе с молодыми специалистами;</w:t>
      </w:r>
    </w:p>
    <w:p w:rsidR="00B81448" w:rsidRPr="00831704"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Рассматривает темы квалификационных научных работ аспирантов на соискание ученой степени кандидата наук (диссертационных работ), выполняющих</w:t>
      </w:r>
      <w:r w:rsidR="00556863" w:rsidRPr="00A41612">
        <w:rPr>
          <w:sz w:val="26"/>
          <w:szCs w:val="26"/>
        </w:rPr>
        <w:t>ся</w:t>
      </w:r>
      <w:r w:rsidRPr="00A41612">
        <w:rPr>
          <w:sz w:val="26"/>
          <w:szCs w:val="26"/>
        </w:rPr>
        <w:t xml:space="preserve"> на базе Института, и кандидатуры научных руководителей и рекомендует их для утвержд</w:t>
      </w:r>
      <w:r w:rsidRPr="00831704">
        <w:rPr>
          <w:sz w:val="26"/>
          <w:szCs w:val="26"/>
        </w:rPr>
        <w:t>ения</w:t>
      </w:r>
      <w:r w:rsidR="00941BB7" w:rsidRPr="00831704">
        <w:rPr>
          <w:sz w:val="26"/>
          <w:szCs w:val="26"/>
        </w:rPr>
        <w:t xml:space="preserve"> Объединенным ученым советом</w:t>
      </w:r>
      <w:r w:rsidRPr="00831704">
        <w:rPr>
          <w:sz w:val="26"/>
          <w:szCs w:val="26"/>
        </w:rPr>
        <w:t xml:space="preserve"> ФИЦ КазНЦ РАН. </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lastRenderedPageBreak/>
        <w:t>Рассматривает ход выполнения квалификационных научных работ аспирантов, выполняющих работы на базе Института;</w:t>
      </w:r>
    </w:p>
    <w:p w:rsidR="00B81448" w:rsidRPr="00831704"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Рассматривает и рекомендует к утве</w:t>
      </w:r>
      <w:r w:rsidRPr="00831704">
        <w:rPr>
          <w:sz w:val="26"/>
          <w:szCs w:val="26"/>
        </w:rPr>
        <w:t>рждению</w:t>
      </w:r>
      <w:r w:rsidR="00FB7459" w:rsidRPr="00831704">
        <w:rPr>
          <w:sz w:val="26"/>
          <w:szCs w:val="26"/>
        </w:rPr>
        <w:t xml:space="preserve"> Объединенным ученым советом</w:t>
      </w:r>
      <w:r w:rsidRPr="00831704">
        <w:rPr>
          <w:sz w:val="26"/>
          <w:szCs w:val="26"/>
        </w:rPr>
        <w:t xml:space="preserve"> ФИЦ КазНЦ РАН программы высшего образования - программы подготовки научно-педагогических кадров в аспирантуре ФИЦ КазНЦ РАН по направлению подготовки </w:t>
      </w:r>
      <w:r w:rsidR="00A60590" w:rsidRPr="00831704">
        <w:rPr>
          <w:sz w:val="26"/>
          <w:szCs w:val="26"/>
        </w:rPr>
        <w:t>01.06.01- Математика и механика.</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831704">
        <w:rPr>
          <w:sz w:val="26"/>
          <w:szCs w:val="26"/>
        </w:rPr>
        <w:t>Рассматривает и рекомендует к утвер</w:t>
      </w:r>
      <w:r w:rsidR="00556863" w:rsidRPr="00831704">
        <w:rPr>
          <w:sz w:val="26"/>
          <w:szCs w:val="26"/>
        </w:rPr>
        <w:t xml:space="preserve">ждению </w:t>
      </w:r>
      <w:r w:rsidR="00FB7459" w:rsidRPr="00831704">
        <w:rPr>
          <w:sz w:val="26"/>
          <w:szCs w:val="26"/>
        </w:rPr>
        <w:t xml:space="preserve">Объединенным ученым советом или Президиумом </w:t>
      </w:r>
      <w:r w:rsidR="00556863" w:rsidRPr="00831704">
        <w:rPr>
          <w:sz w:val="26"/>
          <w:szCs w:val="26"/>
        </w:rPr>
        <w:t>ФИЦ КазНЦ РАН предложения</w:t>
      </w:r>
      <w:r w:rsidRPr="00831704">
        <w:rPr>
          <w:sz w:val="26"/>
          <w:szCs w:val="26"/>
        </w:rPr>
        <w:t xml:space="preserve"> о выдвижении научных трудов, изобретений и иных достижений на соис</w:t>
      </w:r>
      <w:r w:rsidRPr="00A41612">
        <w:rPr>
          <w:sz w:val="26"/>
          <w:szCs w:val="26"/>
        </w:rPr>
        <w:t>кание именных медалей и премий, а также работников Института к государственным наградам, ученым и почетным званиям</w:t>
      </w:r>
      <w:r w:rsidR="00B47A22" w:rsidRPr="00A41612">
        <w:rPr>
          <w:sz w:val="26"/>
          <w:szCs w:val="26"/>
        </w:rPr>
        <w:t>.</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Проводит обсуждение актуальных проблем развития науки, заслушивает научные сообщения ведущих ученых и специалистов;</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Проводит экспертизу (в том числе заслушивает руководителей научных подразделений) деятельности научных подразделений Института и вырабатывает рекомендации по результатам экспертизы.</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Вырабатывает рекомендации по совершенствованию структуры Института</w:t>
      </w:r>
      <w:r w:rsidR="00FB7459">
        <w:rPr>
          <w:sz w:val="26"/>
          <w:szCs w:val="26"/>
        </w:rPr>
        <w:t>.</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Вырабатывает предложения по развитию инновационной деятельности Института</w:t>
      </w:r>
      <w:r w:rsidR="00FB7459">
        <w:rPr>
          <w:sz w:val="26"/>
          <w:szCs w:val="26"/>
        </w:rPr>
        <w:t>.</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Рекомендуе</w:t>
      </w:r>
      <w:r w:rsidRPr="00831704">
        <w:rPr>
          <w:sz w:val="26"/>
          <w:szCs w:val="26"/>
        </w:rPr>
        <w:t xml:space="preserve">т </w:t>
      </w:r>
      <w:r w:rsidR="00FB7459" w:rsidRPr="00831704">
        <w:rPr>
          <w:sz w:val="26"/>
          <w:szCs w:val="26"/>
        </w:rPr>
        <w:t xml:space="preserve">Объединенному ученому совету или Президиуму </w:t>
      </w:r>
      <w:r w:rsidRPr="00831704">
        <w:rPr>
          <w:sz w:val="26"/>
          <w:szCs w:val="26"/>
        </w:rPr>
        <w:t>ФИЦ КазНЦ РАН кандидатуры</w:t>
      </w:r>
      <w:r w:rsidRPr="00A41612">
        <w:rPr>
          <w:sz w:val="26"/>
          <w:szCs w:val="26"/>
        </w:rPr>
        <w:t xml:space="preserve"> в члены государственных и республиканских академий наук</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Обсуждает и рекомендует кандидатуры для избрания на должности руководителя Института, руководителя научного направления Института, заместителей руководителя Института, при обращении кандидата в Ученый совет.</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Организует обсуждение кандидатур на должность руководителя Института научным коллективом Института, при обращении кандидата в Ученый совет.</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 xml:space="preserve">Разрабатывает и направляет на утверждение </w:t>
      </w:r>
      <w:r w:rsidR="00831704">
        <w:rPr>
          <w:sz w:val="26"/>
          <w:szCs w:val="26"/>
        </w:rPr>
        <w:t xml:space="preserve">директору </w:t>
      </w:r>
      <w:r w:rsidRPr="00A41612">
        <w:rPr>
          <w:sz w:val="26"/>
          <w:szCs w:val="26"/>
        </w:rPr>
        <w:t>ФИЦ КазНЦ РАН Положение об Ученом совете Института.</w:t>
      </w:r>
    </w:p>
    <w:p w:rsidR="00B81448" w:rsidRPr="00A41612" w:rsidRDefault="00AB60A6" w:rsidP="00B81448">
      <w:pPr>
        <w:pStyle w:val="a5"/>
        <w:numPr>
          <w:ilvl w:val="1"/>
          <w:numId w:val="20"/>
        </w:numPr>
        <w:spacing w:before="0" w:beforeAutospacing="0" w:after="120" w:afterAutospacing="0"/>
        <w:ind w:left="357" w:hanging="357"/>
        <w:jc w:val="both"/>
        <w:rPr>
          <w:sz w:val="26"/>
          <w:szCs w:val="26"/>
        </w:rPr>
      </w:pPr>
      <w:r w:rsidRPr="00A41612">
        <w:rPr>
          <w:sz w:val="26"/>
          <w:szCs w:val="26"/>
        </w:rPr>
        <w:t>Рекомендует к утверждению План издательской деятельности Института, в том числе направленно</w:t>
      </w:r>
      <w:r w:rsidR="00602591" w:rsidRPr="00A41612">
        <w:rPr>
          <w:sz w:val="26"/>
          <w:szCs w:val="26"/>
        </w:rPr>
        <w:t>й</w:t>
      </w:r>
      <w:r w:rsidRPr="00A41612">
        <w:rPr>
          <w:sz w:val="26"/>
          <w:szCs w:val="26"/>
        </w:rPr>
        <w:t xml:space="preserve"> на популяризацию достижений Института в средствах массовой информации</w:t>
      </w:r>
    </w:p>
    <w:p w:rsidR="00B81448" w:rsidRPr="00A41612" w:rsidRDefault="00602591" w:rsidP="00B81448">
      <w:pPr>
        <w:pStyle w:val="a5"/>
        <w:numPr>
          <w:ilvl w:val="1"/>
          <w:numId w:val="20"/>
        </w:numPr>
        <w:spacing w:before="0" w:beforeAutospacing="0" w:after="120" w:afterAutospacing="0"/>
        <w:ind w:left="357" w:hanging="357"/>
        <w:jc w:val="both"/>
        <w:rPr>
          <w:sz w:val="26"/>
          <w:szCs w:val="26"/>
        </w:rPr>
      </w:pPr>
      <w:r w:rsidRPr="00A41612">
        <w:rPr>
          <w:sz w:val="26"/>
          <w:szCs w:val="26"/>
        </w:rPr>
        <w:t>Создает комиссии д</w:t>
      </w:r>
      <w:r w:rsidR="00AB60A6" w:rsidRPr="00A41612">
        <w:rPr>
          <w:sz w:val="26"/>
          <w:szCs w:val="26"/>
        </w:rPr>
        <w:t>ля решения текущих вопросов.</w:t>
      </w:r>
    </w:p>
    <w:p w:rsidR="00E22F7D" w:rsidRPr="00A41612" w:rsidRDefault="00E22F7D" w:rsidP="00E22F7D">
      <w:pPr>
        <w:pStyle w:val="a5"/>
        <w:numPr>
          <w:ilvl w:val="1"/>
          <w:numId w:val="20"/>
        </w:numPr>
        <w:spacing w:before="0" w:beforeAutospacing="0" w:after="200" w:afterAutospacing="0"/>
        <w:ind w:left="357" w:hanging="357"/>
        <w:jc w:val="both"/>
        <w:rPr>
          <w:sz w:val="26"/>
          <w:szCs w:val="26"/>
        </w:rPr>
      </w:pPr>
      <w:r w:rsidRPr="00A41612">
        <w:rPr>
          <w:sz w:val="26"/>
          <w:szCs w:val="26"/>
        </w:rPr>
        <w:t>Рассматривает иные вопросы, поставленные перед Ученым советом Директором ФИЦ КазНЦ РАН, Руководителем Института, Объединенным ученым советом ФИЦ КазНЦ РАН, а также вопросы, отнесенные к компетенции Ученого совета локальными актами ФИЦ КазНЦ РАН.</w:t>
      </w:r>
    </w:p>
    <w:p w:rsidR="00B81448" w:rsidRPr="00A41612" w:rsidRDefault="00B81448" w:rsidP="00B81448">
      <w:pPr>
        <w:pStyle w:val="a5"/>
        <w:numPr>
          <w:ilvl w:val="0"/>
          <w:numId w:val="20"/>
        </w:numPr>
        <w:spacing w:before="0" w:beforeAutospacing="0" w:after="120" w:afterAutospacing="0"/>
        <w:ind w:left="1077"/>
        <w:jc w:val="center"/>
        <w:rPr>
          <w:b/>
          <w:sz w:val="26"/>
          <w:szCs w:val="26"/>
        </w:rPr>
      </w:pPr>
      <w:r w:rsidRPr="00A41612">
        <w:rPr>
          <w:b/>
          <w:sz w:val="26"/>
          <w:szCs w:val="26"/>
        </w:rPr>
        <w:t>Состав и порядок избрания Ученого совета.</w:t>
      </w:r>
    </w:p>
    <w:p w:rsidR="00B81448" w:rsidRPr="00A41612" w:rsidRDefault="00AB60A6" w:rsidP="00B81448">
      <w:pPr>
        <w:pStyle w:val="a5"/>
        <w:numPr>
          <w:ilvl w:val="1"/>
          <w:numId w:val="20"/>
        </w:numPr>
        <w:spacing w:before="0" w:beforeAutospacing="0" w:after="200" w:afterAutospacing="0"/>
        <w:ind w:left="357" w:hanging="357"/>
        <w:jc w:val="both"/>
        <w:rPr>
          <w:sz w:val="26"/>
          <w:szCs w:val="26"/>
        </w:rPr>
      </w:pPr>
      <w:r w:rsidRPr="00A41612">
        <w:rPr>
          <w:sz w:val="26"/>
          <w:szCs w:val="26"/>
        </w:rPr>
        <w:t>Численность Ученого совета устанавливается руководителем Института</w:t>
      </w:r>
      <w:r w:rsidR="00831704">
        <w:rPr>
          <w:sz w:val="26"/>
          <w:szCs w:val="26"/>
        </w:rPr>
        <w:t>.</w:t>
      </w:r>
      <w:r w:rsidRPr="00A41612">
        <w:rPr>
          <w:sz w:val="26"/>
          <w:szCs w:val="26"/>
        </w:rPr>
        <w:t xml:space="preserve"> </w:t>
      </w:r>
    </w:p>
    <w:p w:rsidR="00B81448" w:rsidRPr="00A41612" w:rsidRDefault="00AB60A6" w:rsidP="00B81448">
      <w:pPr>
        <w:pStyle w:val="a5"/>
        <w:numPr>
          <w:ilvl w:val="1"/>
          <w:numId w:val="20"/>
        </w:numPr>
        <w:spacing w:before="0" w:beforeAutospacing="0" w:after="200" w:afterAutospacing="0"/>
        <w:ind w:left="357" w:hanging="357"/>
        <w:jc w:val="both"/>
        <w:rPr>
          <w:sz w:val="26"/>
          <w:szCs w:val="26"/>
        </w:rPr>
      </w:pPr>
      <w:r w:rsidRPr="00A41612">
        <w:rPr>
          <w:sz w:val="26"/>
          <w:szCs w:val="26"/>
        </w:rPr>
        <w:t xml:space="preserve">В состав Ученого совета без выборов входят: руководитель Института, его заместители по научной работе, руководитель научного направления, ученый секретарь Института (ученый секретарь Ученого совета), члены Российской академии наук, работающие в Институте на постоянной основе, члены Российской академии наук, работающие в ФИЦ КазНЦ </w:t>
      </w:r>
      <w:r w:rsidRPr="00823C33">
        <w:rPr>
          <w:sz w:val="26"/>
          <w:szCs w:val="26"/>
        </w:rPr>
        <w:t xml:space="preserve">РАН (с их согласия), председатель Совета </w:t>
      </w:r>
      <w:r w:rsidRPr="00823C33">
        <w:rPr>
          <w:sz w:val="26"/>
          <w:szCs w:val="26"/>
        </w:rPr>
        <w:lastRenderedPageBreak/>
        <w:t>молодых ученых Института. Право выдвижения кан</w:t>
      </w:r>
      <w:r w:rsidRPr="00A41612">
        <w:rPr>
          <w:sz w:val="26"/>
          <w:szCs w:val="26"/>
        </w:rPr>
        <w:t>дидатов в Ученый совет имеют научные подразделения или группы, руководитель Института и члены РАН, работающие в Институте.</w:t>
      </w:r>
    </w:p>
    <w:p w:rsidR="00B81448" w:rsidRPr="00A41612" w:rsidRDefault="00AB60A6" w:rsidP="00B81448">
      <w:pPr>
        <w:pStyle w:val="a5"/>
        <w:numPr>
          <w:ilvl w:val="1"/>
          <w:numId w:val="20"/>
        </w:numPr>
        <w:spacing w:before="0" w:beforeAutospacing="0" w:after="200" w:afterAutospacing="0"/>
        <w:ind w:left="357" w:hanging="357"/>
        <w:jc w:val="both"/>
        <w:rPr>
          <w:sz w:val="26"/>
          <w:szCs w:val="26"/>
        </w:rPr>
      </w:pPr>
      <w:r w:rsidRPr="00A41612">
        <w:rPr>
          <w:sz w:val="26"/>
          <w:szCs w:val="26"/>
        </w:rPr>
        <w:t>В состав Ученого совета избираются ведущие ученые и специалисты, имеющие ученую степень.</w:t>
      </w:r>
    </w:p>
    <w:p w:rsidR="00B81448" w:rsidRDefault="00AB60A6" w:rsidP="00B81448">
      <w:pPr>
        <w:pStyle w:val="a5"/>
        <w:numPr>
          <w:ilvl w:val="1"/>
          <w:numId w:val="20"/>
        </w:numPr>
        <w:spacing w:before="0" w:beforeAutospacing="0" w:after="200" w:afterAutospacing="0"/>
        <w:ind w:left="357" w:hanging="357"/>
        <w:jc w:val="both"/>
        <w:rPr>
          <w:sz w:val="26"/>
          <w:szCs w:val="26"/>
        </w:rPr>
      </w:pPr>
      <w:r w:rsidRPr="00A41612">
        <w:rPr>
          <w:sz w:val="26"/>
          <w:szCs w:val="26"/>
        </w:rPr>
        <w:t xml:space="preserve">Выборы членов Ученого </w:t>
      </w:r>
      <w:r w:rsidRPr="007F3C04">
        <w:rPr>
          <w:sz w:val="26"/>
          <w:szCs w:val="26"/>
        </w:rPr>
        <w:t>совета проводятся путем тайного голосования в соответствии с п. 1.3 настоящего Положения.</w:t>
      </w:r>
      <w:r w:rsidR="00EA0E0D" w:rsidRPr="007F3C04">
        <w:rPr>
          <w:sz w:val="26"/>
          <w:szCs w:val="26"/>
        </w:rPr>
        <w:t xml:space="preserve"> В голосовании участвуют научные работники, для которых Институт является основным местом работы</w:t>
      </w:r>
      <w:r w:rsidR="007F3C04" w:rsidRPr="007F3C04">
        <w:rPr>
          <w:sz w:val="26"/>
          <w:szCs w:val="26"/>
        </w:rPr>
        <w:t>.</w:t>
      </w:r>
      <w:r w:rsidRPr="007F3C04">
        <w:rPr>
          <w:sz w:val="26"/>
          <w:szCs w:val="26"/>
        </w:rPr>
        <w:t xml:space="preserve"> Избранными считаются кандидаты, получившие более 50% голосов от принявших </w:t>
      </w:r>
      <w:r w:rsidR="000007C1" w:rsidRPr="007F3C04">
        <w:rPr>
          <w:sz w:val="26"/>
          <w:szCs w:val="26"/>
        </w:rPr>
        <w:t xml:space="preserve">участие </w:t>
      </w:r>
      <w:r w:rsidRPr="007F3C04">
        <w:rPr>
          <w:sz w:val="26"/>
          <w:szCs w:val="26"/>
        </w:rPr>
        <w:t>в голосовании научных работников</w:t>
      </w:r>
      <w:r w:rsidR="00B60B37" w:rsidRPr="007F3C04">
        <w:rPr>
          <w:sz w:val="26"/>
          <w:szCs w:val="26"/>
        </w:rPr>
        <w:t>, при условии участия в голосовании более половины научных работников</w:t>
      </w:r>
      <w:r w:rsidR="00933380" w:rsidRPr="007F3C04">
        <w:rPr>
          <w:sz w:val="26"/>
          <w:szCs w:val="26"/>
        </w:rPr>
        <w:t xml:space="preserve"> Института</w:t>
      </w:r>
      <w:r w:rsidRPr="007F3C04">
        <w:rPr>
          <w:sz w:val="26"/>
          <w:szCs w:val="26"/>
        </w:rPr>
        <w:t>. Если при этом не достигается установленная численность Ученого совета, проводится повторное голосование по новым кандидатурам, предложенны</w:t>
      </w:r>
      <w:r w:rsidR="000007C1" w:rsidRPr="007F3C04">
        <w:rPr>
          <w:sz w:val="26"/>
          <w:szCs w:val="26"/>
        </w:rPr>
        <w:t>м</w:t>
      </w:r>
      <w:r w:rsidRPr="007F3C04">
        <w:rPr>
          <w:sz w:val="26"/>
          <w:szCs w:val="26"/>
        </w:rPr>
        <w:t xml:space="preserve"> руководите</w:t>
      </w:r>
      <w:r w:rsidRPr="00A41612">
        <w:rPr>
          <w:sz w:val="26"/>
          <w:szCs w:val="26"/>
        </w:rPr>
        <w:t>лем Института.</w:t>
      </w:r>
    </w:p>
    <w:p w:rsidR="00B81448" w:rsidRPr="007F3C04" w:rsidRDefault="00AB60A6" w:rsidP="00B81448">
      <w:pPr>
        <w:pStyle w:val="a5"/>
        <w:numPr>
          <w:ilvl w:val="1"/>
          <w:numId w:val="20"/>
        </w:numPr>
        <w:spacing w:before="0" w:beforeAutospacing="0" w:after="200" w:afterAutospacing="0"/>
        <w:ind w:left="357" w:hanging="357"/>
        <w:jc w:val="both"/>
        <w:rPr>
          <w:sz w:val="26"/>
          <w:szCs w:val="26"/>
        </w:rPr>
      </w:pPr>
      <w:r w:rsidRPr="00A41612">
        <w:rPr>
          <w:sz w:val="26"/>
          <w:szCs w:val="26"/>
        </w:rPr>
        <w:t>Избранный состав Ученого совета утверждается прик</w:t>
      </w:r>
      <w:r w:rsidRPr="007F3C04">
        <w:rPr>
          <w:sz w:val="26"/>
          <w:szCs w:val="26"/>
        </w:rPr>
        <w:t xml:space="preserve">азом </w:t>
      </w:r>
      <w:r w:rsidR="00DD347A" w:rsidRPr="007F3C04">
        <w:rPr>
          <w:sz w:val="26"/>
          <w:szCs w:val="26"/>
        </w:rPr>
        <w:t xml:space="preserve">директора ФИЦ КазНЦ РАН </w:t>
      </w:r>
      <w:r w:rsidR="000007C1" w:rsidRPr="007F3C04">
        <w:rPr>
          <w:sz w:val="26"/>
          <w:szCs w:val="26"/>
        </w:rPr>
        <w:t>на срок не более 5 лет</w:t>
      </w:r>
      <w:r w:rsidR="00B81448" w:rsidRPr="007F3C04">
        <w:rPr>
          <w:sz w:val="26"/>
          <w:szCs w:val="26"/>
        </w:rPr>
        <w:t>.</w:t>
      </w:r>
    </w:p>
    <w:p w:rsidR="00B81448" w:rsidRPr="00A41612" w:rsidRDefault="00B81448" w:rsidP="00B81448">
      <w:pPr>
        <w:numPr>
          <w:ilvl w:val="0"/>
          <w:numId w:val="20"/>
        </w:numPr>
        <w:autoSpaceDE w:val="0"/>
        <w:autoSpaceDN w:val="0"/>
        <w:adjustRightInd w:val="0"/>
        <w:spacing w:after="120"/>
        <w:ind w:left="1077"/>
        <w:jc w:val="center"/>
        <w:rPr>
          <w:b/>
          <w:sz w:val="26"/>
          <w:szCs w:val="26"/>
        </w:rPr>
      </w:pPr>
      <w:r w:rsidRPr="00A41612">
        <w:rPr>
          <w:b/>
          <w:sz w:val="26"/>
          <w:szCs w:val="26"/>
        </w:rPr>
        <w:t>Руководство Ученого совета</w:t>
      </w:r>
    </w:p>
    <w:p w:rsidR="006F0579" w:rsidRPr="00A41612" w:rsidRDefault="00AB60A6" w:rsidP="006F0579">
      <w:pPr>
        <w:pStyle w:val="a5"/>
        <w:numPr>
          <w:ilvl w:val="1"/>
          <w:numId w:val="20"/>
        </w:numPr>
        <w:spacing w:before="0" w:beforeAutospacing="0" w:after="120" w:afterAutospacing="0"/>
        <w:ind w:left="357" w:hanging="357"/>
        <w:jc w:val="both"/>
        <w:rPr>
          <w:sz w:val="26"/>
          <w:szCs w:val="26"/>
        </w:rPr>
      </w:pPr>
      <w:r w:rsidRPr="00A41612">
        <w:rPr>
          <w:sz w:val="26"/>
          <w:szCs w:val="26"/>
        </w:rPr>
        <w:t>Председателем Ученого совета является руководитель Института, ученым секретарем - ученый секретарь Института</w:t>
      </w:r>
      <w:r w:rsidR="00145C27" w:rsidRPr="00A41612">
        <w:rPr>
          <w:sz w:val="26"/>
          <w:szCs w:val="26"/>
        </w:rPr>
        <w:t>.</w:t>
      </w:r>
    </w:p>
    <w:p w:rsidR="006F0579" w:rsidRPr="00A41612" w:rsidRDefault="00AB60A6" w:rsidP="006F0579">
      <w:pPr>
        <w:pStyle w:val="a5"/>
        <w:numPr>
          <w:ilvl w:val="1"/>
          <w:numId w:val="20"/>
        </w:numPr>
        <w:spacing w:before="0" w:beforeAutospacing="0" w:after="120" w:afterAutospacing="0"/>
        <w:ind w:left="357" w:hanging="357"/>
        <w:jc w:val="both"/>
        <w:rPr>
          <w:sz w:val="26"/>
          <w:szCs w:val="26"/>
        </w:rPr>
      </w:pPr>
      <w:r w:rsidRPr="00A41612">
        <w:rPr>
          <w:sz w:val="26"/>
          <w:szCs w:val="26"/>
        </w:rPr>
        <w:t>В отсутствие Председателя, по его поручению один из заместителей руководителя по научной работе председательствует на заседаниях Ученого совета.</w:t>
      </w:r>
    </w:p>
    <w:p w:rsidR="00AB60A6" w:rsidRPr="00A41612" w:rsidRDefault="00AB60A6" w:rsidP="006F0579">
      <w:pPr>
        <w:pStyle w:val="a5"/>
        <w:numPr>
          <w:ilvl w:val="1"/>
          <w:numId w:val="20"/>
        </w:numPr>
        <w:spacing w:before="0" w:beforeAutospacing="0" w:after="200" w:afterAutospacing="0"/>
        <w:ind w:left="357" w:hanging="357"/>
        <w:jc w:val="both"/>
        <w:rPr>
          <w:sz w:val="26"/>
          <w:szCs w:val="26"/>
        </w:rPr>
      </w:pPr>
      <w:r w:rsidRPr="00A41612">
        <w:rPr>
          <w:sz w:val="26"/>
          <w:szCs w:val="26"/>
        </w:rPr>
        <w:t>Ученый секретарь обеспечивает формирование планов работы Ученого совета, подготовку заседаний и проектов решений. Оформляет протоколы заседания Совета. Контролирует выполнение решений Ученого совета.</w:t>
      </w:r>
    </w:p>
    <w:p w:rsidR="006F0579" w:rsidRPr="00A41612" w:rsidRDefault="006F0579" w:rsidP="006F0579">
      <w:pPr>
        <w:pStyle w:val="a5"/>
        <w:numPr>
          <w:ilvl w:val="0"/>
          <w:numId w:val="20"/>
        </w:numPr>
        <w:spacing w:before="0" w:beforeAutospacing="0" w:after="120" w:afterAutospacing="0"/>
        <w:ind w:left="1077"/>
        <w:jc w:val="center"/>
        <w:rPr>
          <w:b/>
          <w:sz w:val="26"/>
          <w:szCs w:val="26"/>
        </w:rPr>
      </w:pPr>
      <w:r w:rsidRPr="00A41612">
        <w:rPr>
          <w:b/>
          <w:sz w:val="26"/>
          <w:szCs w:val="26"/>
        </w:rPr>
        <w:t>Регламент работы Ученого совета:</w:t>
      </w:r>
    </w:p>
    <w:p w:rsidR="006F0579" w:rsidRPr="00A41612" w:rsidRDefault="00AB60A6" w:rsidP="006F0579">
      <w:pPr>
        <w:pStyle w:val="a5"/>
        <w:numPr>
          <w:ilvl w:val="1"/>
          <w:numId w:val="20"/>
        </w:numPr>
        <w:spacing w:before="0" w:beforeAutospacing="0" w:after="120" w:afterAutospacing="0"/>
        <w:ind w:left="357" w:hanging="357"/>
        <w:jc w:val="both"/>
        <w:rPr>
          <w:sz w:val="26"/>
          <w:szCs w:val="26"/>
        </w:rPr>
      </w:pPr>
      <w:r w:rsidRPr="00A41612">
        <w:rPr>
          <w:sz w:val="26"/>
          <w:szCs w:val="26"/>
        </w:rPr>
        <w:t xml:space="preserve">Заседания Ученого совета проводятся не реже </w:t>
      </w:r>
      <w:r w:rsidR="00BD5E92" w:rsidRPr="00A41612">
        <w:rPr>
          <w:sz w:val="26"/>
          <w:szCs w:val="26"/>
        </w:rPr>
        <w:t>1</w:t>
      </w:r>
      <w:r w:rsidRPr="00A41612">
        <w:rPr>
          <w:sz w:val="26"/>
          <w:szCs w:val="26"/>
        </w:rPr>
        <w:t xml:space="preserve"> раза в </w:t>
      </w:r>
      <w:r w:rsidR="00BD5E92" w:rsidRPr="00A41612">
        <w:rPr>
          <w:sz w:val="26"/>
          <w:szCs w:val="26"/>
        </w:rPr>
        <w:t xml:space="preserve">два </w:t>
      </w:r>
      <w:r w:rsidRPr="00A41612">
        <w:rPr>
          <w:sz w:val="26"/>
          <w:szCs w:val="26"/>
        </w:rPr>
        <w:t>месяц</w:t>
      </w:r>
      <w:r w:rsidR="00BD5E92" w:rsidRPr="00A41612">
        <w:rPr>
          <w:sz w:val="26"/>
          <w:szCs w:val="26"/>
        </w:rPr>
        <w:t>а, за исключением летних месяцев</w:t>
      </w:r>
      <w:r w:rsidRPr="00A41612">
        <w:rPr>
          <w:sz w:val="26"/>
          <w:szCs w:val="26"/>
        </w:rPr>
        <w:t xml:space="preserve">. </w:t>
      </w:r>
    </w:p>
    <w:p w:rsidR="006F0579" w:rsidRPr="00A41612" w:rsidRDefault="00AB60A6" w:rsidP="006F0579">
      <w:pPr>
        <w:pStyle w:val="a5"/>
        <w:numPr>
          <w:ilvl w:val="1"/>
          <w:numId w:val="20"/>
        </w:numPr>
        <w:spacing w:before="0" w:beforeAutospacing="0" w:after="120" w:afterAutospacing="0"/>
        <w:ind w:left="357" w:hanging="357"/>
        <w:jc w:val="both"/>
        <w:rPr>
          <w:sz w:val="26"/>
          <w:szCs w:val="26"/>
        </w:rPr>
      </w:pPr>
      <w:r w:rsidRPr="00A41612">
        <w:rPr>
          <w:sz w:val="26"/>
          <w:szCs w:val="26"/>
        </w:rPr>
        <w:t xml:space="preserve">Ученый совет правомочен принимать решение, если на заседании присутствует не менее </w:t>
      </w:r>
      <w:r w:rsidR="00BD5E92" w:rsidRPr="00A41612">
        <w:rPr>
          <w:sz w:val="26"/>
          <w:szCs w:val="26"/>
        </w:rPr>
        <w:t>двух третей</w:t>
      </w:r>
      <w:r w:rsidRPr="00A41612">
        <w:rPr>
          <w:sz w:val="26"/>
          <w:szCs w:val="26"/>
        </w:rPr>
        <w:t xml:space="preserve"> его списочного состава. Решение Ученого совета считается принятым, если за него проголосовало более 50 % членов Совета, присутствующих на заседании.</w:t>
      </w:r>
    </w:p>
    <w:p w:rsidR="006F0579" w:rsidRPr="00A41612" w:rsidRDefault="00AB60A6" w:rsidP="006F0579">
      <w:pPr>
        <w:pStyle w:val="a5"/>
        <w:numPr>
          <w:ilvl w:val="1"/>
          <w:numId w:val="20"/>
        </w:numPr>
        <w:spacing w:before="0" w:beforeAutospacing="0" w:after="120" w:afterAutospacing="0"/>
        <w:ind w:left="357" w:hanging="357"/>
        <w:jc w:val="both"/>
        <w:rPr>
          <w:sz w:val="26"/>
          <w:szCs w:val="26"/>
        </w:rPr>
      </w:pPr>
      <w:r w:rsidRPr="00A41612">
        <w:rPr>
          <w:sz w:val="26"/>
          <w:szCs w:val="26"/>
        </w:rPr>
        <w:t>Решения Ученого совета принимаются открытым голосованием</w:t>
      </w:r>
      <w:r w:rsidR="000E5B6D" w:rsidRPr="00A41612">
        <w:rPr>
          <w:sz w:val="26"/>
          <w:szCs w:val="26"/>
        </w:rPr>
        <w:t>.</w:t>
      </w:r>
    </w:p>
    <w:p w:rsidR="006F0579" w:rsidRPr="00A41612" w:rsidRDefault="00AB60A6" w:rsidP="006F0579">
      <w:pPr>
        <w:pStyle w:val="a5"/>
        <w:numPr>
          <w:ilvl w:val="1"/>
          <w:numId w:val="20"/>
        </w:numPr>
        <w:spacing w:before="0" w:beforeAutospacing="0" w:after="120" w:afterAutospacing="0"/>
        <w:ind w:left="357" w:hanging="357"/>
        <w:jc w:val="both"/>
        <w:rPr>
          <w:sz w:val="26"/>
          <w:szCs w:val="26"/>
        </w:rPr>
      </w:pPr>
      <w:r w:rsidRPr="00A41612">
        <w:rPr>
          <w:sz w:val="26"/>
          <w:szCs w:val="26"/>
        </w:rPr>
        <w:t xml:space="preserve">Все решения Ученого совета по персональным вопросам принимаются тайным голосованием. </w:t>
      </w:r>
    </w:p>
    <w:p w:rsidR="006F0579" w:rsidRPr="00A41612" w:rsidRDefault="00AB60A6" w:rsidP="006F0579">
      <w:pPr>
        <w:pStyle w:val="a5"/>
        <w:numPr>
          <w:ilvl w:val="1"/>
          <w:numId w:val="20"/>
        </w:numPr>
        <w:spacing w:before="0" w:beforeAutospacing="0" w:after="120" w:afterAutospacing="0"/>
        <w:ind w:left="357" w:hanging="357"/>
        <w:jc w:val="both"/>
        <w:rPr>
          <w:sz w:val="26"/>
          <w:szCs w:val="26"/>
        </w:rPr>
      </w:pPr>
      <w:r w:rsidRPr="00A41612">
        <w:rPr>
          <w:sz w:val="26"/>
          <w:szCs w:val="26"/>
        </w:rPr>
        <w:t xml:space="preserve">Заседание Ученого совета оформляется протоколом. Протоколы подписываются председателем и ученым секретарем совета. </w:t>
      </w:r>
    </w:p>
    <w:p w:rsidR="00AB60A6" w:rsidRPr="00A41612" w:rsidRDefault="00AB60A6" w:rsidP="000E5B6D">
      <w:pPr>
        <w:pStyle w:val="a5"/>
        <w:numPr>
          <w:ilvl w:val="1"/>
          <w:numId w:val="20"/>
        </w:numPr>
        <w:spacing w:before="0" w:beforeAutospacing="0" w:after="120" w:afterAutospacing="0"/>
        <w:ind w:left="357" w:hanging="357"/>
        <w:jc w:val="both"/>
        <w:rPr>
          <w:sz w:val="26"/>
          <w:szCs w:val="26"/>
        </w:rPr>
      </w:pPr>
      <w:r w:rsidRPr="00A41612">
        <w:rPr>
          <w:sz w:val="26"/>
          <w:szCs w:val="26"/>
        </w:rPr>
        <w:t>Заседания Ученого совета, как правило, являются открытыми. На заседаниях Ученого совета Института могут присутствовать и принимать участие в обсуждении вопросов работники, не являющиеся членами Ученого совета Института.</w:t>
      </w:r>
    </w:p>
    <w:sectPr w:rsidR="00AB60A6" w:rsidRPr="00A41612" w:rsidSect="00687B15">
      <w:footerReference w:type="default" r:id="rId8"/>
      <w:pgSz w:w="11906" w:h="16838"/>
      <w:pgMar w:top="1134"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A9" w:rsidRDefault="00A072A9" w:rsidP="009942DF">
      <w:r>
        <w:separator/>
      </w:r>
    </w:p>
  </w:endnote>
  <w:endnote w:type="continuationSeparator" w:id="0">
    <w:p w:rsidR="00A072A9" w:rsidRDefault="00A072A9" w:rsidP="00994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BE" w:rsidRDefault="00610213">
    <w:pPr>
      <w:pStyle w:val="af2"/>
      <w:jc w:val="center"/>
    </w:pPr>
    <w:r>
      <w:fldChar w:fldCharType="begin"/>
    </w:r>
    <w:r w:rsidR="00A611AB">
      <w:instrText xml:space="preserve"> PAGE   \* MERGEFORMAT </w:instrText>
    </w:r>
    <w:r>
      <w:fldChar w:fldCharType="separate"/>
    </w:r>
    <w:r w:rsidR="00250BD1">
      <w:rPr>
        <w:noProof/>
      </w:rPr>
      <w:t>3</w:t>
    </w:r>
    <w:r>
      <w:rPr>
        <w:noProof/>
      </w:rPr>
      <w:fldChar w:fldCharType="end"/>
    </w:r>
  </w:p>
  <w:p w:rsidR="00B406BE" w:rsidRDefault="00B406B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A9" w:rsidRDefault="00A072A9" w:rsidP="009942DF">
      <w:r>
        <w:separator/>
      </w:r>
    </w:p>
  </w:footnote>
  <w:footnote w:type="continuationSeparator" w:id="0">
    <w:p w:rsidR="00A072A9" w:rsidRDefault="00A072A9" w:rsidP="00994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E96"/>
    <w:multiLevelType w:val="hybridMultilevel"/>
    <w:tmpl w:val="EA80D4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591EF8"/>
    <w:multiLevelType w:val="hybridMultilevel"/>
    <w:tmpl w:val="7CDC60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9B2606"/>
    <w:multiLevelType w:val="hybridMultilevel"/>
    <w:tmpl w:val="D93C804C"/>
    <w:lvl w:ilvl="0" w:tplc="894EF590">
      <w:start w:val="1"/>
      <w:numFmt w:val="decimal"/>
      <w:lvlText w:val="%1."/>
      <w:lvlJc w:val="left"/>
      <w:pPr>
        <w:ind w:left="720" w:hanging="720"/>
      </w:pPr>
      <w:rPr>
        <w:rFonts w:ascii="Times New Roman" w:eastAsia="Times New Roman" w:hAnsi="Times New Roman" w:cs="Times New Roman"/>
      </w:rPr>
    </w:lvl>
    <w:lvl w:ilvl="1" w:tplc="7088B4DC">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E61CF6"/>
    <w:multiLevelType w:val="hybridMultilevel"/>
    <w:tmpl w:val="6C30FE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B0628D0"/>
    <w:multiLevelType w:val="hybridMultilevel"/>
    <w:tmpl w:val="447CCD72"/>
    <w:lvl w:ilvl="0" w:tplc="B63CB7DA">
      <w:start w:val="1"/>
      <w:numFmt w:val="upperRoman"/>
      <w:lvlText w:val="%1."/>
      <w:lvlJc w:val="left"/>
      <w:pPr>
        <w:ind w:left="1080" w:hanging="720"/>
      </w:pPr>
      <w:rPr>
        <w:rFonts w:hint="default"/>
      </w:rPr>
    </w:lvl>
    <w:lvl w:ilvl="1" w:tplc="7088B4D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C645C"/>
    <w:multiLevelType w:val="multilevel"/>
    <w:tmpl w:val="2CE6D25C"/>
    <w:lvl w:ilvl="0">
      <w:start w:val="1"/>
      <w:numFmt w:val="decimal"/>
      <w:lvlText w:val="%1."/>
      <w:lvlJc w:val="left"/>
      <w:pPr>
        <w:ind w:left="720" w:hanging="360"/>
      </w:pPr>
      <w:rPr>
        <w:rFonts w:hint="default"/>
      </w:rPr>
    </w:lvl>
    <w:lvl w:ilvl="1">
      <w:start w:val="1"/>
      <w:numFmt w:val="decimal"/>
      <w:isLgl/>
      <w:lvlText w:val="%1.%2."/>
      <w:lvlJc w:val="left"/>
      <w:pPr>
        <w:ind w:left="1983" w:hanging="1275"/>
      </w:pPr>
      <w:rPr>
        <w:rFonts w:hint="default"/>
      </w:rPr>
    </w:lvl>
    <w:lvl w:ilvl="2">
      <w:start w:val="1"/>
      <w:numFmt w:val="decimal"/>
      <w:isLgl/>
      <w:lvlText w:val="%1.%2.%3."/>
      <w:lvlJc w:val="left"/>
      <w:pPr>
        <w:ind w:left="2331" w:hanging="1275"/>
      </w:pPr>
      <w:rPr>
        <w:rFonts w:hint="default"/>
      </w:rPr>
    </w:lvl>
    <w:lvl w:ilvl="3">
      <w:start w:val="1"/>
      <w:numFmt w:val="decimal"/>
      <w:isLgl/>
      <w:lvlText w:val="%1.%2.%3.%4."/>
      <w:lvlJc w:val="left"/>
      <w:pPr>
        <w:ind w:left="2679" w:hanging="1275"/>
      </w:pPr>
      <w:rPr>
        <w:rFonts w:hint="default"/>
      </w:rPr>
    </w:lvl>
    <w:lvl w:ilvl="4">
      <w:start w:val="1"/>
      <w:numFmt w:val="decimal"/>
      <w:isLgl/>
      <w:lvlText w:val="%1.%2.%3.%4.%5."/>
      <w:lvlJc w:val="left"/>
      <w:pPr>
        <w:ind w:left="3027" w:hanging="127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6">
    <w:nsid w:val="14571504"/>
    <w:multiLevelType w:val="multilevel"/>
    <w:tmpl w:val="1474E41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B0642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C21D6E"/>
    <w:multiLevelType w:val="hybridMultilevel"/>
    <w:tmpl w:val="7C2AC5AC"/>
    <w:lvl w:ilvl="0" w:tplc="200CB734">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9E71355"/>
    <w:multiLevelType w:val="hybridMultilevel"/>
    <w:tmpl w:val="B3F8B8BE"/>
    <w:lvl w:ilvl="0" w:tplc="200CB734">
      <w:start w:val="1"/>
      <w:numFmt w:val="bullet"/>
      <w:lvlText w:val="-"/>
      <w:lvlJc w:val="left"/>
      <w:pPr>
        <w:ind w:left="900" w:hanging="360"/>
      </w:pPr>
      <w:rPr>
        <w:rFonts w:ascii="Arial" w:hAnsi="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46A43B63"/>
    <w:multiLevelType w:val="multilevel"/>
    <w:tmpl w:val="0B70279C"/>
    <w:styleLink w:va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74142F8"/>
    <w:multiLevelType w:val="hybridMultilevel"/>
    <w:tmpl w:val="2E921E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D50359"/>
    <w:multiLevelType w:val="hybridMultilevel"/>
    <w:tmpl w:val="1A404D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1DC1E77"/>
    <w:multiLevelType w:val="hybridMultilevel"/>
    <w:tmpl w:val="EA80D4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49364F3"/>
    <w:multiLevelType w:val="hybridMultilevel"/>
    <w:tmpl w:val="54886CF6"/>
    <w:lvl w:ilvl="0" w:tplc="7794F3E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402825"/>
    <w:multiLevelType w:val="hybridMultilevel"/>
    <w:tmpl w:val="B9C428D2"/>
    <w:lvl w:ilvl="0" w:tplc="200CB734">
      <w:start w:val="1"/>
      <w:numFmt w:val="bullet"/>
      <w:lvlText w:val="-"/>
      <w:lvlJc w:val="left"/>
      <w:pPr>
        <w:ind w:left="426" w:hanging="360"/>
      </w:pPr>
      <w:rPr>
        <w:rFonts w:ascii="Arial" w:hAnsi="Arial"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6">
    <w:nsid w:val="5AA81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3073F64"/>
    <w:multiLevelType w:val="hybridMultilevel"/>
    <w:tmpl w:val="E2321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FDC1C68"/>
    <w:multiLevelType w:val="hybridMultilevel"/>
    <w:tmpl w:val="37844F62"/>
    <w:lvl w:ilvl="0" w:tplc="8EAE2F4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8"/>
  </w:num>
  <w:num w:numId="3">
    <w:abstractNumId w:val="13"/>
  </w:num>
  <w:num w:numId="4">
    <w:abstractNumId w:val="0"/>
  </w:num>
  <w:num w:numId="5">
    <w:abstractNumId w:val="14"/>
  </w:num>
  <w:num w:numId="6">
    <w:abstractNumId w:val="15"/>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5"/>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9"/>
  </w:num>
  <w:num w:numId="18">
    <w:abstractNumId w:val="16"/>
  </w:num>
  <w:num w:numId="19">
    <w:abstractNumId w:val="8"/>
  </w:num>
  <w:num w:numId="20">
    <w:abstractNumId w:val="4"/>
  </w:num>
  <w:num w:numId="2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stylePaneFormatFilter w:val="3F01"/>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A23D20"/>
    <w:rsid w:val="000007C1"/>
    <w:rsid w:val="00002513"/>
    <w:rsid w:val="00002D3F"/>
    <w:rsid w:val="00002F40"/>
    <w:rsid w:val="00005206"/>
    <w:rsid w:val="00006470"/>
    <w:rsid w:val="000067FB"/>
    <w:rsid w:val="00007AED"/>
    <w:rsid w:val="00010749"/>
    <w:rsid w:val="00010911"/>
    <w:rsid w:val="00010C9B"/>
    <w:rsid w:val="000118B0"/>
    <w:rsid w:val="000159F2"/>
    <w:rsid w:val="0002066A"/>
    <w:rsid w:val="0002238F"/>
    <w:rsid w:val="00023029"/>
    <w:rsid w:val="000230AE"/>
    <w:rsid w:val="00023B08"/>
    <w:rsid w:val="000243B6"/>
    <w:rsid w:val="00024D0B"/>
    <w:rsid w:val="00024DBD"/>
    <w:rsid w:val="000254E4"/>
    <w:rsid w:val="00026309"/>
    <w:rsid w:val="00030DD4"/>
    <w:rsid w:val="00034BCB"/>
    <w:rsid w:val="0003785F"/>
    <w:rsid w:val="000435A7"/>
    <w:rsid w:val="00050000"/>
    <w:rsid w:val="0005032B"/>
    <w:rsid w:val="000518D4"/>
    <w:rsid w:val="00052471"/>
    <w:rsid w:val="00052DC4"/>
    <w:rsid w:val="0005397E"/>
    <w:rsid w:val="00053EBD"/>
    <w:rsid w:val="00054315"/>
    <w:rsid w:val="0005645E"/>
    <w:rsid w:val="00063072"/>
    <w:rsid w:val="000657B0"/>
    <w:rsid w:val="000663C9"/>
    <w:rsid w:val="000666B4"/>
    <w:rsid w:val="00067AF4"/>
    <w:rsid w:val="00071221"/>
    <w:rsid w:val="0007198F"/>
    <w:rsid w:val="00073F56"/>
    <w:rsid w:val="00076A74"/>
    <w:rsid w:val="00080A59"/>
    <w:rsid w:val="000820A8"/>
    <w:rsid w:val="00084F22"/>
    <w:rsid w:val="00086EDA"/>
    <w:rsid w:val="00086F76"/>
    <w:rsid w:val="00097322"/>
    <w:rsid w:val="000A2603"/>
    <w:rsid w:val="000A4424"/>
    <w:rsid w:val="000A4E02"/>
    <w:rsid w:val="000A5585"/>
    <w:rsid w:val="000B2191"/>
    <w:rsid w:val="000B2754"/>
    <w:rsid w:val="000B4C04"/>
    <w:rsid w:val="000B5130"/>
    <w:rsid w:val="000B5340"/>
    <w:rsid w:val="000B780A"/>
    <w:rsid w:val="000C1E3F"/>
    <w:rsid w:val="000C321D"/>
    <w:rsid w:val="000C600A"/>
    <w:rsid w:val="000D380A"/>
    <w:rsid w:val="000E1998"/>
    <w:rsid w:val="000E19F8"/>
    <w:rsid w:val="000E2490"/>
    <w:rsid w:val="000E320E"/>
    <w:rsid w:val="000E34B4"/>
    <w:rsid w:val="000E3FA4"/>
    <w:rsid w:val="000E5B6D"/>
    <w:rsid w:val="000F0246"/>
    <w:rsid w:val="000F13E8"/>
    <w:rsid w:val="000F592D"/>
    <w:rsid w:val="000F6B28"/>
    <w:rsid w:val="00103EDF"/>
    <w:rsid w:val="00113309"/>
    <w:rsid w:val="001133DE"/>
    <w:rsid w:val="0011562D"/>
    <w:rsid w:val="001157D1"/>
    <w:rsid w:val="00120832"/>
    <w:rsid w:val="00122BD7"/>
    <w:rsid w:val="00122F47"/>
    <w:rsid w:val="00124259"/>
    <w:rsid w:val="001267C7"/>
    <w:rsid w:val="00126F65"/>
    <w:rsid w:val="00127987"/>
    <w:rsid w:val="00131D55"/>
    <w:rsid w:val="00132285"/>
    <w:rsid w:val="001324A9"/>
    <w:rsid w:val="00133D53"/>
    <w:rsid w:val="001344A7"/>
    <w:rsid w:val="00134F05"/>
    <w:rsid w:val="00135BBE"/>
    <w:rsid w:val="00137A99"/>
    <w:rsid w:val="00143644"/>
    <w:rsid w:val="00144EA4"/>
    <w:rsid w:val="00145658"/>
    <w:rsid w:val="00145B40"/>
    <w:rsid w:val="00145C27"/>
    <w:rsid w:val="00145CCD"/>
    <w:rsid w:val="00146186"/>
    <w:rsid w:val="001501BE"/>
    <w:rsid w:val="00153C77"/>
    <w:rsid w:val="001556C7"/>
    <w:rsid w:val="0015775E"/>
    <w:rsid w:val="00157B0E"/>
    <w:rsid w:val="00160313"/>
    <w:rsid w:val="001620D1"/>
    <w:rsid w:val="001656E7"/>
    <w:rsid w:val="00171A9F"/>
    <w:rsid w:val="00171C4D"/>
    <w:rsid w:val="00172EC5"/>
    <w:rsid w:val="00181370"/>
    <w:rsid w:val="001828E3"/>
    <w:rsid w:val="001908CD"/>
    <w:rsid w:val="00192D26"/>
    <w:rsid w:val="001932E9"/>
    <w:rsid w:val="00193C2F"/>
    <w:rsid w:val="00193E21"/>
    <w:rsid w:val="001975A2"/>
    <w:rsid w:val="00197BFC"/>
    <w:rsid w:val="001A1394"/>
    <w:rsid w:val="001A1C80"/>
    <w:rsid w:val="001A4311"/>
    <w:rsid w:val="001A6BA3"/>
    <w:rsid w:val="001B075C"/>
    <w:rsid w:val="001B09D7"/>
    <w:rsid w:val="001B0BEB"/>
    <w:rsid w:val="001B10EC"/>
    <w:rsid w:val="001B1747"/>
    <w:rsid w:val="001B3883"/>
    <w:rsid w:val="001B6D65"/>
    <w:rsid w:val="001C138E"/>
    <w:rsid w:val="001C2AD1"/>
    <w:rsid w:val="001C463B"/>
    <w:rsid w:val="001D1301"/>
    <w:rsid w:val="001D38AC"/>
    <w:rsid w:val="001D48BE"/>
    <w:rsid w:val="001D6AEB"/>
    <w:rsid w:val="001D7957"/>
    <w:rsid w:val="001D7BF5"/>
    <w:rsid w:val="001E62B3"/>
    <w:rsid w:val="001E7491"/>
    <w:rsid w:val="001F07F8"/>
    <w:rsid w:val="001F3C91"/>
    <w:rsid w:val="001F3E42"/>
    <w:rsid w:val="001F6EF7"/>
    <w:rsid w:val="001F7A31"/>
    <w:rsid w:val="002008F0"/>
    <w:rsid w:val="0020146B"/>
    <w:rsid w:val="00203EBF"/>
    <w:rsid w:val="00206479"/>
    <w:rsid w:val="00206672"/>
    <w:rsid w:val="00206E3A"/>
    <w:rsid w:val="00206FD7"/>
    <w:rsid w:val="00211273"/>
    <w:rsid w:val="00212447"/>
    <w:rsid w:val="00213073"/>
    <w:rsid w:val="00213AC2"/>
    <w:rsid w:val="00215BC8"/>
    <w:rsid w:val="00216987"/>
    <w:rsid w:val="0022021C"/>
    <w:rsid w:val="0022182D"/>
    <w:rsid w:val="00223483"/>
    <w:rsid w:val="00223CE5"/>
    <w:rsid w:val="00224359"/>
    <w:rsid w:val="0022556E"/>
    <w:rsid w:val="002269ED"/>
    <w:rsid w:val="00226C26"/>
    <w:rsid w:val="002352A7"/>
    <w:rsid w:val="002358B6"/>
    <w:rsid w:val="00237213"/>
    <w:rsid w:val="002376F4"/>
    <w:rsid w:val="002402F2"/>
    <w:rsid w:val="00240B32"/>
    <w:rsid w:val="00241872"/>
    <w:rsid w:val="00243360"/>
    <w:rsid w:val="00244B6C"/>
    <w:rsid w:val="0024501F"/>
    <w:rsid w:val="00246910"/>
    <w:rsid w:val="0024770B"/>
    <w:rsid w:val="00250BD1"/>
    <w:rsid w:val="00251193"/>
    <w:rsid w:val="002568B6"/>
    <w:rsid w:val="002571DF"/>
    <w:rsid w:val="00260C8B"/>
    <w:rsid w:val="00263072"/>
    <w:rsid w:val="00263C0A"/>
    <w:rsid w:val="00265626"/>
    <w:rsid w:val="002661B3"/>
    <w:rsid w:val="002663BE"/>
    <w:rsid w:val="00270DE2"/>
    <w:rsid w:val="0027120B"/>
    <w:rsid w:val="00273658"/>
    <w:rsid w:val="002764DD"/>
    <w:rsid w:val="002806CF"/>
    <w:rsid w:val="00280BC2"/>
    <w:rsid w:val="00284A46"/>
    <w:rsid w:val="00286077"/>
    <w:rsid w:val="00293274"/>
    <w:rsid w:val="00293D6F"/>
    <w:rsid w:val="00295351"/>
    <w:rsid w:val="002974BB"/>
    <w:rsid w:val="002A33BF"/>
    <w:rsid w:val="002A6DB6"/>
    <w:rsid w:val="002A774F"/>
    <w:rsid w:val="002B3CA7"/>
    <w:rsid w:val="002B7454"/>
    <w:rsid w:val="002C110C"/>
    <w:rsid w:val="002C1B87"/>
    <w:rsid w:val="002C68D0"/>
    <w:rsid w:val="002D03CA"/>
    <w:rsid w:val="002D48C1"/>
    <w:rsid w:val="002D50EC"/>
    <w:rsid w:val="002E1907"/>
    <w:rsid w:val="002E4736"/>
    <w:rsid w:val="002E57C0"/>
    <w:rsid w:val="002E5942"/>
    <w:rsid w:val="002E5D7D"/>
    <w:rsid w:val="002F131F"/>
    <w:rsid w:val="002F214C"/>
    <w:rsid w:val="002F2153"/>
    <w:rsid w:val="002F221A"/>
    <w:rsid w:val="002F5385"/>
    <w:rsid w:val="003024DC"/>
    <w:rsid w:val="00302E5B"/>
    <w:rsid w:val="0030371B"/>
    <w:rsid w:val="00303855"/>
    <w:rsid w:val="00307E7F"/>
    <w:rsid w:val="0031548B"/>
    <w:rsid w:val="003179CD"/>
    <w:rsid w:val="003215A7"/>
    <w:rsid w:val="003232AC"/>
    <w:rsid w:val="0032375D"/>
    <w:rsid w:val="00326D91"/>
    <w:rsid w:val="0033242C"/>
    <w:rsid w:val="0033451C"/>
    <w:rsid w:val="00334983"/>
    <w:rsid w:val="0033545F"/>
    <w:rsid w:val="00337D34"/>
    <w:rsid w:val="00340EBF"/>
    <w:rsid w:val="00343254"/>
    <w:rsid w:val="00347851"/>
    <w:rsid w:val="0034794A"/>
    <w:rsid w:val="00347A91"/>
    <w:rsid w:val="00351076"/>
    <w:rsid w:val="0035159F"/>
    <w:rsid w:val="00351F5A"/>
    <w:rsid w:val="00354657"/>
    <w:rsid w:val="00357207"/>
    <w:rsid w:val="00357785"/>
    <w:rsid w:val="00361936"/>
    <w:rsid w:val="003643D5"/>
    <w:rsid w:val="003657BB"/>
    <w:rsid w:val="0036650C"/>
    <w:rsid w:val="00367C23"/>
    <w:rsid w:val="00367EDC"/>
    <w:rsid w:val="00367EF2"/>
    <w:rsid w:val="003713FF"/>
    <w:rsid w:val="0037173A"/>
    <w:rsid w:val="00372EA2"/>
    <w:rsid w:val="00376C0D"/>
    <w:rsid w:val="0038007A"/>
    <w:rsid w:val="00380CE0"/>
    <w:rsid w:val="00382454"/>
    <w:rsid w:val="00382859"/>
    <w:rsid w:val="00382FF9"/>
    <w:rsid w:val="003830EF"/>
    <w:rsid w:val="003842C8"/>
    <w:rsid w:val="003856E1"/>
    <w:rsid w:val="00386C4E"/>
    <w:rsid w:val="00391AD6"/>
    <w:rsid w:val="00393FAA"/>
    <w:rsid w:val="003A2A12"/>
    <w:rsid w:val="003A403E"/>
    <w:rsid w:val="003A4840"/>
    <w:rsid w:val="003A6369"/>
    <w:rsid w:val="003A681B"/>
    <w:rsid w:val="003B34EB"/>
    <w:rsid w:val="003B3964"/>
    <w:rsid w:val="003B53D7"/>
    <w:rsid w:val="003B665E"/>
    <w:rsid w:val="003B6912"/>
    <w:rsid w:val="003C026B"/>
    <w:rsid w:val="003C3DD3"/>
    <w:rsid w:val="003C67EE"/>
    <w:rsid w:val="003D0C4E"/>
    <w:rsid w:val="003D0D4A"/>
    <w:rsid w:val="003D58E8"/>
    <w:rsid w:val="003E0022"/>
    <w:rsid w:val="003E5D1D"/>
    <w:rsid w:val="003E5E64"/>
    <w:rsid w:val="003E79B8"/>
    <w:rsid w:val="003E7E21"/>
    <w:rsid w:val="003E7EB4"/>
    <w:rsid w:val="003F0563"/>
    <w:rsid w:val="003F0857"/>
    <w:rsid w:val="003F1BDC"/>
    <w:rsid w:val="003F2218"/>
    <w:rsid w:val="003F31B3"/>
    <w:rsid w:val="003F4E68"/>
    <w:rsid w:val="003F7F36"/>
    <w:rsid w:val="00400373"/>
    <w:rsid w:val="00403836"/>
    <w:rsid w:val="00410365"/>
    <w:rsid w:val="004123E3"/>
    <w:rsid w:val="004127A0"/>
    <w:rsid w:val="00413CF1"/>
    <w:rsid w:val="004155F7"/>
    <w:rsid w:val="004157D6"/>
    <w:rsid w:val="00421298"/>
    <w:rsid w:val="00425238"/>
    <w:rsid w:val="0042601B"/>
    <w:rsid w:val="004278B7"/>
    <w:rsid w:val="00427C3A"/>
    <w:rsid w:val="004314E1"/>
    <w:rsid w:val="00436C8D"/>
    <w:rsid w:val="0044096D"/>
    <w:rsid w:val="00443A08"/>
    <w:rsid w:val="004465A8"/>
    <w:rsid w:val="0045157C"/>
    <w:rsid w:val="00451716"/>
    <w:rsid w:val="004533E0"/>
    <w:rsid w:val="0045469A"/>
    <w:rsid w:val="00455AD3"/>
    <w:rsid w:val="00456514"/>
    <w:rsid w:val="00456BA2"/>
    <w:rsid w:val="00460E72"/>
    <w:rsid w:val="00463E2F"/>
    <w:rsid w:val="0046455D"/>
    <w:rsid w:val="00464BFE"/>
    <w:rsid w:val="00465ADD"/>
    <w:rsid w:val="00470E3E"/>
    <w:rsid w:val="00473C05"/>
    <w:rsid w:val="00477586"/>
    <w:rsid w:val="004803FE"/>
    <w:rsid w:val="0048216C"/>
    <w:rsid w:val="0048348D"/>
    <w:rsid w:val="00484252"/>
    <w:rsid w:val="00485909"/>
    <w:rsid w:val="00485D7E"/>
    <w:rsid w:val="004878E9"/>
    <w:rsid w:val="00490403"/>
    <w:rsid w:val="00491C39"/>
    <w:rsid w:val="00492377"/>
    <w:rsid w:val="00496EFF"/>
    <w:rsid w:val="00497F79"/>
    <w:rsid w:val="004A0862"/>
    <w:rsid w:val="004A4368"/>
    <w:rsid w:val="004A5BE6"/>
    <w:rsid w:val="004A6020"/>
    <w:rsid w:val="004A618A"/>
    <w:rsid w:val="004A7543"/>
    <w:rsid w:val="004A7AC6"/>
    <w:rsid w:val="004B14F0"/>
    <w:rsid w:val="004B152C"/>
    <w:rsid w:val="004B3500"/>
    <w:rsid w:val="004B4E5F"/>
    <w:rsid w:val="004C265D"/>
    <w:rsid w:val="004C3F31"/>
    <w:rsid w:val="004C4AEA"/>
    <w:rsid w:val="004C5E0A"/>
    <w:rsid w:val="004C5FAB"/>
    <w:rsid w:val="004C6D36"/>
    <w:rsid w:val="004D0FB7"/>
    <w:rsid w:val="004D19A9"/>
    <w:rsid w:val="004D25A8"/>
    <w:rsid w:val="004D479B"/>
    <w:rsid w:val="004D4E6C"/>
    <w:rsid w:val="004D6F0C"/>
    <w:rsid w:val="004E05CC"/>
    <w:rsid w:val="004E11F2"/>
    <w:rsid w:val="004E1B5D"/>
    <w:rsid w:val="004E3657"/>
    <w:rsid w:val="004E4BAB"/>
    <w:rsid w:val="004E5390"/>
    <w:rsid w:val="004E5929"/>
    <w:rsid w:val="004E5D34"/>
    <w:rsid w:val="004E79C0"/>
    <w:rsid w:val="004F2068"/>
    <w:rsid w:val="004F3643"/>
    <w:rsid w:val="004F4995"/>
    <w:rsid w:val="004F5A1F"/>
    <w:rsid w:val="004F60B2"/>
    <w:rsid w:val="00501598"/>
    <w:rsid w:val="00501CD1"/>
    <w:rsid w:val="0050317E"/>
    <w:rsid w:val="00503DE1"/>
    <w:rsid w:val="00511831"/>
    <w:rsid w:val="00521A4D"/>
    <w:rsid w:val="00522082"/>
    <w:rsid w:val="0052293A"/>
    <w:rsid w:val="005253A4"/>
    <w:rsid w:val="00532665"/>
    <w:rsid w:val="00534BD8"/>
    <w:rsid w:val="0053721F"/>
    <w:rsid w:val="00540D83"/>
    <w:rsid w:val="00541575"/>
    <w:rsid w:val="00542933"/>
    <w:rsid w:val="00545C0E"/>
    <w:rsid w:val="00547475"/>
    <w:rsid w:val="00550135"/>
    <w:rsid w:val="0055074A"/>
    <w:rsid w:val="00553966"/>
    <w:rsid w:val="00554640"/>
    <w:rsid w:val="00556863"/>
    <w:rsid w:val="00560032"/>
    <w:rsid w:val="00560FC0"/>
    <w:rsid w:val="00564E21"/>
    <w:rsid w:val="005656F0"/>
    <w:rsid w:val="00565943"/>
    <w:rsid w:val="00565E96"/>
    <w:rsid w:val="00566B3C"/>
    <w:rsid w:val="005673BA"/>
    <w:rsid w:val="00571560"/>
    <w:rsid w:val="00571ACC"/>
    <w:rsid w:val="0057472B"/>
    <w:rsid w:val="0057572F"/>
    <w:rsid w:val="00575975"/>
    <w:rsid w:val="00576D67"/>
    <w:rsid w:val="0058147F"/>
    <w:rsid w:val="00581D79"/>
    <w:rsid w:val="00584034"/>
    <w:rsid w:val="00585FD1"/>
    <w:rsid w:val="00586AF0"/>
    <w:rsid w:val="00590C9D"/>
    <w:rsid w:val="005915CC"/>
    <w:rsid w:val="005964FE"/>
    <w:rsid w:val="005965C8"/>
    <w:rsid w:val="005A115B"/>
    <w:rsid w:val="005A168C"/>
    <w:rsid w:val="005A182C"/>
    <w:rsid w:val="005A4BEB"/>
    <w:rsid w:val="005A5954"/>
    <w:rsid w:val="005A6CE7"/>
    <w:rsid w:val="005A7067"/>
    <w:rsid w:val="005B2416"/>
    <w:rsid w:val="005B3484"/>
    <w:rsid w:val="005B47C4"/>
    <w:rsid w:val="005B627C"/>
    <w:rsid w:val="005B64F5"/>
    <w:rsid w:val="005B706C"/>
    <w:rsid w:val="005C22F5"/>
    <w:rsid w:val="005C2BCA"/>
    <w:rsid w:val="005C2DFD"/>
    <w:rsid w:val="005C41B8"/>
    <w:rsid w:val="005C564C"/>
    <w:rsid w:val="005D29EA"/>
    <w:rsid w:val="005D7172"/>
    <w:rsid w:val="005D75D6"/>
    <w:rsid w:val="005E127A"/>
    <w:rsid w:val="005E2E40"/>
    <w:rsid w:val="005E6911"/>
    <w:rsid w:val="005F182D"/>
    <w:rsid w:val="005F2EF4"/>
    <w:rsid w:val="005F3E5A"/>
    <w:rsid w:val="005F4422"/>
    <w:rsid w:val="005F7CD1"/>
    <w:rsid w:val="0060019D"/>
    <w:rsid w:val="006015DA"/>
    <w:rsid w:val="00602591"/>
    <w:rsid w:val="006039D4"/>
    <w:rsid w:val="006054A8"/>
    <w:rsid w:val="006064C5"/>
    <w:rsid w:val="0060706F"/>
    <w:rsid w:val="00610213"/>
    <w:rsid w:val="006205DA"/>
    <w:rsid w:val="00620C96"/>
    <w:rsid w:val="00626170"/>
    <w:rsid w:val="0062639D"/>
    <w:rsid w:val="00626900"/>
    <w:rsid w:val="00626B7C"/>
    <w:rsid w:val="006275C2"/>
    <w:rsid w:val="0063023C"/>
    <w:rsid w:val="0063418E"/>
    <w:rsid w:val="00634D67"/>
    <w:rsid w:val="00642ADD"/>
    <w:rsid w:val="0064419A"/>
    <w:rsid w:val="00646578"/>
    <w:rsid w:val="00646F35"/>
    <w:rsid w:val="00647A5C"/>
    <w:rsid w:val="00651AC3"/>
    <w:rsid w:val="0065282E"/>
    <w:rsid w:val="00654F11"/>
    <w:rsid w:val="006563AF"/>
    <w:rsid w:val="00656B41"/>
    <w:rsid w:val="006603BE"/>
    <w:rsid w:val="00660931"/>
    <w:rsid w:val="00662F8E"/>
    <w:rsid w:val="006645CC"/>
    <w:rsid w:val="006654AA"/>
    <w:rsid w:val="00667D6F"/>
    <w:rsid w:val="006771BE"/>
    <w:rsid w:val="00680169"/>
    <w:rsid w:val="00683021"/>
    <w:rsid w:val="00684227"/>
    <w:rsid w:val="006842C5"/>
    <w:rsid w:val="00687B15"/>
    <w:rsid w:val="0069099B"/>
    <w:rsid w:val="0069117B"/>
    <w:rsid w:val="00691867"/>
    <w:rsid w:val="00693888"/>
    <w:rsid w:val="00697BE2"/>
    <w:rsid w:val="006A0969"/>
    <w:rsid w:val="006A1B31"/>
    <w:rsid w:val="006A2217"/>
    <w:rsid w:val="006A4BB9"/>
    <w:rsid w:val="006A612C"/>
    <w:rsid w:val="006A6495"/>
    <w:rsid w:val="006A6869"/>
    <w:rsid w:val="006B2355"/>
    <w:rsid w:val="006B2711"/>
    <w:rsid w:val="006B36D7"/>
    <w:rsid w:val="006B43B0"/>
    <w:rsid w:val="006C30FE"/>
    <w:rsid w:val="006C36AE"/>
    <w:rsid w:val="006C65AF"/>
    <w:rsid w:val="006C6A27"/>
    <w:rsid w:val="006C6A70"/>
    <w:rsid w:val="006D2875"/>
    <w:rsid w:val="006D374F"/>
    <w:rsid w:val="006D3B58"/>
    <w:rsid w:val="006D76BF"/>
    <w:rsid w:val="006D7B83"/>
    <w:rsid w:val="006E12CD"/>
    <w:rsid w:val="006E32C9"/>
    <w:rsid w:val="006F047E"/>
    <w:rsid w:val="006F0579"/>
    <w:rsid w:val="006F1D36"/>
    <w:rsid w:val="006F2D8A"/>
    <w:rsid w:val="006F30DE"/>
    <w:rsid w:val="007031D9"/>
    <w:rsid w:val="00704CAD"/>
    <w:rsid w:val="00710548"/>
    <w:rsid w:val="007116FB"/>
    <w:rsid w:val="007117C6"/>
    <w:rsid w:val="00720B1E"/>
    <w:rsid w:val="0072234A"/>
    <w:rsid w:val="00722B69"/>
    <w:rsid w:val="00722C08"/>
    <w:rsid w:val="00723D27"/>
    <w:rsid w:val="00731809"/>
    <w:rsid w:val="00733067"/>
    <w:rsid w:val="007332A4"/>
    <w:rsid w:val="007332AA"/>
    <w:rsid w:val="00734BD1"/>
    <w:rsid w:val="007355D1"/>
    <w:rsid w:val="00737108"/>
    <w:rsid w:val="0074080B"/>
    <w:rsid w:val="007417E8"/>
    <w:rsid w:val="0074268A"/>
    <w:rsid w:val="007445D0"/>
    <w:rsid w:val="00750C41"/>
    <w:rsid w:val="007517BC"/>
    <w:rsid w:val="00753019"/>
    <w:rsid w:val="00754AE6"/>
    <w:rsid w:val="007562B0"/>
    <w:rsid w:val="00756A29"/>
    <w:rsid w:val="00760123"/>
    <w:rsid w:val="007722E4"/>
    <w:rsid w:val="007746CD"/>
    <w:rsid w:val="0077496D"/>
    <w:rsid w:val="0077767A"/>
    <w:rsid w:val="007843BD"/>
    <w:rsid w:val="00785031"/>
    <w:rsid w:val="00785080"/>
    <w:rsid w:val="00785DF5"/>
    <w:rsid w:val="00786A18"/>
    <w:rsid w:val="00792FEB"/>
    <w:rsid w:val="007932F3"/>
    <w:rsid w:val="00793BD3"/>
    <w:rsid w:val="0079497C"/>
    <w:rsid w:val="00794C07"/>
    <w:rsid w:val="0079619B"/>
    <w:rsid w:val="007961FC"/>
    <w:rsid w:val="007A0EFA"/>
    <w:rsid w:val="007A561B"/>
    <w:rsid w:val="007A7035"/>
    <w:rsid w:val="007A7070"/>
    <w:rsid w:val="007B0F03"/>
    <w:rsid w:val="007B39DB"/>
    <w:rsid w:val="007B3FB1"/>
    <w:rsid w:val="007B50B3"/>
    <w:rsid w:val="007B514C"/>
    <w:rsid w:val="007B57AD"/>
    <w:rsid w:val="007B5882"/>
    <w:rsid w:val="007B7CE5"/>
    <w:rsid w:val="007C1DA5"/>
    <w:rsid w:val="007C256B"/>
    <w:rsid w:val="007C2620"/>
    <w:rsid w:val="007C6E5B"/>
    <w:rsid w:val="007D0104"/>
    <w:rsid w:val="007D2248"/>
    <w:rsid w:val="007D2736"/>
    <w:rsid w:val="007D3201"/>
    <w:rsid w:val="007D5E8E"/>
    <w:rsid w:val="007D74DD"/>
    <w:rsid w:val="007D7D10"/>
    <w:rsid w:val="007E1E00"/>
    <w:rsid w:val="007E27B9"/>
    <w:rsid w:val="007E471C"/>
    <w:rsid w:val="007E6BF7"/>
    <w:rsid w:val="007E739A"/>
    <w:rsid w:val="007F00C9"/>
    <w:rsid w:val="007F08CB"/>
    <w:rsid w:val="007F2A05"/>
    <w:rsid w:val="007F3598"/>
    <w:rsid w:val="007F3C04"/>
    <w:rsid w:val="007F4841"/>
    <w:rsid w:val="007F48A1"/>
    <w:rsid w:val="008016FB"/>
    <w:rsid w:val="0080293B"/>
    <w:rsid w:val="00804CD6"/>
    <w:rsid w:val="00805A3D"/>
    <w:rsid w:val="0080725A"/>
    <w:rsid w:val="00810A7F"/>
    <w:rsid w:val="00812F4D"/>
    <w:rsid w:val="00813445"/>
    <w:rsid w:val="008156D0"/>
    <w:rsid w:val="00816455"/>
    <w:rsid w:val="00816A6D"/>
    <w:rsid w:val="00817435"/>
    <w:rsid w:val="00820D6F"/>
    <w:rsid w:val="00823C33"/>
    <w:rsid w:val="00825B70"/>
    <w:rsid w:val="008261B4"/>
    <w:rsid w:val="00826971"/>
    <w:rsid w:val="00826AAF"/>
    <w:rsid w:val="008304C4"/>
    <w:rsid w:val="00831704"/>
    <w:rsid w:val="00833F59"/>
    <w:rsid w:val="00837ED7"/>
    <w:rsid w:val="00840F42"/>
    <w:rsid w:val="00841A78"/>
    <w:rsid w:val="008432AE"/>
    <w:rsid w:val="00845BBB"/>
    <w:rsid w:val="00857875"/>
    <w:rsid w:val="008637D4"/>
    <w:rsid w:val="00865318"/>
    <w:rsid w:val="00870D2E"/>
    <w:rsid w:val="008725AA"/>
    <w:rsid w:val="00872EB3"/>
    <w:rsid w:val="0087485E"/>
    <w:rsid w:val="0087719C"/>
    <w:rsid w:val="00880C17"/>
    <w:rsid w:val="00882D3E"/>
    <w:rsid w:val="008851F7"/>
    <w:rsid w:val="00886575"/>
    <w:rsid w:val="00886837"/>
    <w:rsid w:val="0089089F"/>
    <w:rsid w:val="008921FD"/>
    <w:rsid w:val="0089236A"/>
    <w:rsid w:val="00893AF3"/>
    <w:rsid w:val="00893CC4"/>
    <w:rsid w:val="00893EA4"/>
    <w:rsid w:val="008A1428"/>
    <w:rsid w:val="008A2F18"/>
    <w:rsid w:val="008A3B33"/>
    <w:rsid w:val="008B1E28"/>
    <w:rsid w:val="008B37F5"/>
    <w:rsid w:val="008B3C70"/>
    <w:rsid w:val="008B4E6B"/>
    <w:rsid w:val="008C466C"/>
    <w:rsid w:val="008D137C"/>
    <w:rsid w:val="008D3546"/>
    <w:rsid w:val="008D3F05"/>
    <w:rsid w:val="008D5AC3"/>
    <w:rsid w:val="008D6D41"/>
    <w:rsid w:val="008E086C"/>
    <w:rsid w:val="008E243C"/>
    <w:rsid w:val="008E35C0"/>
    <w:rsid w:val="008E4D94"/>
    <w:rsid w:val="008E5AFD"/>
    <w:rsid w:val="008E7105"/>
    <w:rsid w:val="008F3538"/>
    <w:rsid w:val="008F3B50"/>
    <w:rsid w:val="008F413F"/>
    <w:rsid w:val="008F558D"/>
    <w:rsid w:val="008F5BFB"/>
    <w:rsid w:val="008F668F"/>
    <w:rsid w:val="00901101"/>
    <w:rsid w:val="00901EE6"/>
    <w:rsid w:val="0090392E"/>
    <w:rsid w:val="00904173"/>
    <w:rsid w:val="00905B56"/>
    <w:rsid w:val="00907A8F"/>
    <w:rsid w:val="009101E5"/>
    <w:rsid w:val="00913AE1"/>
    <w:rsid w:val="00914B29"/>
    <w:rsid w:val="0091620A"/>
    <w:rsid w:val="00916213"/>
    <w:rsid w:val="00916DD0"/>
    <w:rsid w:val="00916E19"/>
    <w:rsid w:val="00917D2E"/>
    <w:rsid w:val="0092166A"/>
    <w:rsid w:val="00921A76"/>
    <w:rsid w:val="00922CE4"/>
    <w:rsid w:val="00923A87"/>
    <w:rsid w:val="00923B9B"/>
    <w:rsid w:val="00927490"/>
    <w:rsid w:val="0093240F"/>
    <w:rsid w:val="00932F5C"/>
    <w:rsid w:val="00933380"/>
    <w:rsid w:val="00934F97"/>
    <w:rsid w:val="00934FBF"/>
    <w:rsid w:val="00935DFE"/>
    <w:rsid w:val="00936635"/>
    <w:rsid w:val="009369D7"/>
    <w:rsid w:val="00936CA3"/>
    <w:rsid w:val="00940229"/>
    <w:rsid w:val="00941BB7"/>
    <w:rsid w:val="00943489"/>
    <w:rsid w:val="00944462"/>
    <w:rsid w:val="00946E28"/>
    <w:rsid w:val="00947BA9"/>
    <w:rsid w:val="009519BF"/>
    <w:rsid w:val="009545B6"/>
    <w:rsid w:val="00954A5C"/>
    <w:rsid w:val="00957463"/>
    <w:rsid w:val="0096033A"/>
    <w:rsid w:val="00960800"/>
    <w:rsid w:val="009621D4"/>
    <w:rsid w:val="009626D2"/>
    <w:rsid w:val="009633EE"/>
    <w:rsid w:val="00963D83"/>
    <w:rsid w:val="00971ED0"/>
    <w:rsid w:val="00972CA1"/>
    <w:rsid w:val="009732DE"/>
    <w:rsid w:val="00973781"/>
    <w:rsid w:val="00973E3E"/>
    <w:rsid w:val="00981169"/>
    <w:rsid w:val="00983D88"/>
    <w:rsid w:val="00984447"/>
    <w:rsid w:val="00985E1D"/>
    <w:rsid w:val="0098630E"/>
    <w:rsid w:val="009863C6"/>
    <w:rsid w:val="0098731E"/>
    <w:rsid w:val="009942DF"/>
    <w:rsid w:val="009953ED"/>
    <w:rsid w:val="009A019F"/>
    <w:rsid w:val="009A3302"/>
    <w:rsid w:val="009A351D"/>
    <w:rsid w:val="009A3A2B"/>
    <w:rsid w:val="009A78BE"/>
    <w:rsid w:val="009A7FF9"/>
    <w:rsid w:val="009B0B96"/>
    <w:rsid w:val="009B0C77"/>
    <w:rsid w:val="009B4D44"/>
    <w:rsid w:val="009B6EC8"/>
    <w:rsid w:val="009C079E"/>
    <w:rsid w:val="009C2137"/>
    <w:rsid w:val="009C3E44"/>
    <w:rsid w:val="009C5CFC"/>
    <w:rsid w:val="009C6A10"/>
    <w:rsid w:val="009C7014"/>
    <w:rsid w:val="009C70D1"/>
    <w:rsid w:val="009D0532"/>
    <w:rsid w:val="009D4C63"/>
    <w:rsid w:val="009E11FA"/>
    <w:rsid w:val="009E2D0B"/>
    <w:rsid w:val="009E3862"/>
    <w:rsid w:val="009E413E"/>
    <w:rsid w:val="009E61EE"/>
    <w:rsid w:val="009E7623"/>
    <w:rsid w:val="009F533A"/>
    <w:rsid w:val="009F79BD"/>
    <w:rsid w:val="00A05AC9"/>
    <w:rsid w:val="00A072A9"/>
    <w:rsid w:val="00A10956"/>
    <w:rsid w:val="00A119DF"/>
    <w:rsid w:val="00A13F29"/>
    <w:rsid w:val="00A206CB"/>
    <w:rsid w:val="00A21904"/>
    <w:rsid w:val="00A22F09"/>
    <w:rsid w:val="00A23D20"/>
    <w:rsid w:val="00A313B0"/>
    <w:rsid w:val="00A316D9"/>
    <w:rsid w:val="00A37A92"/>
    <w:rsid w:val="00A37C91"/>
    <w:rsid w:val="00A41612"/>
    <w:rsid w:val="00A42173"/>
    <w:rsid w:val="00A442BE"/>
    <w:rsid w:val="00A47F9D"/>
    <w:rsid w:val="00A50AE8"/>
    <w:rsid w:val="00A530EC"/>
    <w:rsid w:val="00A55A37"/>
    <w:rsid w:val="00A566AC"/>
    <w:rsid w:val="00A57BEA"/>
    <w:rsid w:val="00A57CAE"/>
    <w:rsid w:val="00A57F90"/>
    <w:rsid w:val="00A60533"/>
    <w:rsid w:val="00A60590"/>
    <w:rsid w:val="00A606F7"/>
    <w:rsid w:val="00A60A97"/>
    <w:rsid w:val="00A611AB"/>
    <w:rsid w:val="00A62786"/>
    <w:rsid w:val="00A64A28"/>
    <w:rsid w:val="00A671D5"/>
    <w:rsid w:val="00A74278"/>
    <w:rsid w:val="00A75F63"/>
    <w:rsid w:val="00A76A6B"/>
    <w:rsid w:val="00A807C5"/>
    <w:rsid w:val="00A8395B"/>
    <w:rsid w:val="00A8569E"/>
    <w:rsid w:val="00A86471"/>
    <w:rsid w:val="00A871E9"/>
    <w:rsid w:val="00A90C76"/>
    <w:rsid w:val="00A91760"/>
    <w:rsid w:val="00A94DFA"/>
    <w:rsid w:val="00A97AC8"/>
    <w:rsid w:val="00AA257C"/>
    <w:rsid w:val="00AA2E52"/>
    <w:rsid w:val="00AA2F15"/>
    <w:rsid w:val="00AA38F5"/>
    <w:rsid w:val="00AA5A4C"/>
    <w:rsid w:val="00AA7551"/>
    <w:rsid w:val="00AB1DAF"/>
    <w:rsid w:val="00AB5B22"/>
    <w:rsid w:val="00AB60A6"/>
    <w:rsid w:val="00AC00AE"/>
    <w:rsid w:val="00AC064B"/>
    <w:rsid w:val="00AC12CD"/>
    <w:rsid w:val="00AC25A9"/>
    <w:rsid w:val="00AC4121"/>
    <w:rsid w:val="00AC6004"/>
    <w:rsid w:val="00AC736D"/>
    <w:rsid w:val="00AD2BED"/>
    <w:rsid w:val="00AD30D3"/>
    <w:rsid w:val="00AD4A3B"/>
    <w:rsid w:val="00AE046D"/>
    <w:rsid w:val="00AE333C"/>
    <w:rsid w:val="00AE5C60"/>
    <w:rsid w:val="00AF1C8A"/>
    <w:rsid w:val="00AF5EC3"/>
    <w:rsid w:val="00AF7286"/>
    <w:rsid w:val="00AF7E13"/>
    <w:rsid w:val="00B00478"/>
    <w:rsid w:val="00B02E0A"/>
    <w:rsid w:val="00B02E71"/>
    <w:rsid w:val="00B05A7E"/>
    <w:rsid w:val="00B05F7D"/>
    <w:rsid w:val="00B07745"/>
    <w:rsid w:val="00B10515"/>
    <w:rsid w:val="00B10A18"/>
    <w:rsid w:val="00B13024"/>
    <w:rsid w:val="00B137B7"/>
    <w:rsid w:val="00B1542E"/>
    <w:rsid w:val="00B16EA9"/>
    <w:rsid w:val="00B16F5A"/>
    <w:rsid w:val="00B215E6"/>
    <w:rsid w:val="00B2179E"/>
    <w:rsid w:val="00B219B8"/>
    <w:rsid w:val="00B226FA"/>
    <w:rsid w:val="00B247ED"/>
    <w:rsid w:val="00B26D9B"/>
    <w:rsid w:val="00B3352A"/>
    <w:rsid w:val="00B36117"/>
    <w:rsid w:val="00B37DBC"/>
    <w:rsid w:val="00B4020F"/>
    <w:rsid w:val="00B406BE"/>
    <w:rsid w:val="00B43F79"/>
    <w:rsid w:val="00B457AF"/>
    <w:rsid w:val="00B45B08"/>
    <w:rsid w:val="00B46470"/>
    <w:rsid w:val="00B47A22"/>
    <w:rsid w:val="00B47BB2"/>
    <w:rsid w:val="00B47FAF"/>
    <w:rsid w:val="00B52DFF"/>
    <w:rsid w:val="00B55D37"/>
    <w:rsid w:val="00B56360"/>
    <w:rsid w:val="00B57762"/>
    <w:rsid w:val="00B60B37"/>
    <w:rsid w:val="00B60D82"/>
    <w:rsid w:val="00B6376E"/>
    <w:rsid w:val="00B6755A"/>
    <w:rsid w:val="00B70277"/>
    <w:rsid w:val="00B705C9"/>
    <w:rsid w:val="00B71460"/>
    <w:rsid w:val="00B74115"/>
    <w:rsid w:val="00B755C0"/>
    <w:rsid w:val="00B81448"/>
    <w:rsid w:val="00B81998"/>
    <w:rsid w:val="00B82E67"/>
    <w:rsid w:val="00B835FB"/>
    <w:rsid w:val="00B83DCB"/>
    <w:rsid w:val="00B912A8"/>
    <w:rsid w:val="00B9398D"/>
    <w:rsid w:val="00B97FA8"/>
    <w:rsid w:val="00BA1F43"/>
    <w:rsid w:val="00BA3248"/>
    <w:rsid w:val="00BA6128"/>
    <w:rsid w:val="00BA6F4F"/>
    <w:rsid w:val="00BA7B27"/>
    <w:rsid w:val="00BB11CC"/>
    <w:rsid w:val="00BB14EF"/>
    <w:rsid w:val="00BB1B2F"/>
    <w:rsid w:val="00BB3131"/>
    <w:rsid w:val="00BB57E2"/>
    <w:rsid w:val="00BC0A8D"/>
    <w:rsid w:val="00BC16D4"/>
    <w:rsid w:val="00BC28EA"/>
    <w:rsid w:val="00BC4A85"/>
    <w:rsid w:val="00BC4C45"/>
    <w:rsid w:val="00BD07F3"/>
    <w:rsid w:val="00BD1938"/>
    <w:rsid w:val="00BD21A8"/>
    <w:rsid w:val="00BD3D0B"/>
    <w:rsid w:val="00BD42D9"/>
    <w:rsid w:val="00BD458C"/>
    <w:rsid w:val="00BD4D33"/>
    <w:rsid w:val="00BD59D1"/>
    <w:rsid w:val="00BD5E92"/>
    <w:rsid w:val="00BD6AAE"/>
    <w:rsid w:val="00BD7752"/>
    <w:rsid w:val="00BE25B7"/>
    <w:rsid w:val="00BF0DA2"/>
    <w:rsid w:val="00BF177D"/>
    <w:rsid w:val="00BF64EA"/>
    <w:rsid w:val="00C02EAC"/>
    <w:rsid w:val="00C03562"/>
    <w:rsid w:val="00C0542E"/>
    <w:rsid w:val="00C0596E"/>
    <w:rsid w:val="00C05A7F"/>
    <w:rsid w:val="00C076E2"/>
    <w:rsid w:val="00C17035"/>
    <w:rsid w:val="00C17E32"/>
    <w:rsid w:val="00C209B2"/>
    <w:rsid w:val="00C22210"/>
    <w:rsid w:val="00C23BCA"/>
    <w:rsid w:val="00C276BF"/>
    <w:rsid w:val="00C303E7"/>
    <w:rsid w:val="00C312AB"/>
    <w:rsid w:val="00C31D02"/>
    <w:rsid w:val="00C32E5F"/>
    <w:rsid w:val="00C34A29"/>
    <w:rsid w:val="00C35940"/>
    <w:rsid w:val="00C40B66"/>
    <w:rsid w:val="00C40E2F"/>
    <w:rsid w:val="00C43A5B"/>
    <w:rsid w:val="00C475C3"/>
    <w:rsid w:val="00C525FF"/>
    <w:rsid w:val="00C561EE"/>
    <w:rsid w:val="00C645B7"/>
    <w:rsid w:val="00C64DC3"/>
    <w:rsid w:val="00C66B0D"/>
    <w:rsid w:val="00C700B0"/>
    <w:rsid w:val="00C70E89"/>
    <w:rsid w:val="00C71F44"/>
    <w:rsid w:val="00C736C4"/>
    <w:rsid w:val="00C740F5"/>
    <w:rsid w:val="00C74CB1"/>
    <w:rsid w:val="00C80EC5"/>
    <w:rsid w:val="00C8272C"/>
    <w:rsid w:val="00C8490C"/>
    <w:rsid w:val="00C85307"/>
    <w:rsid w:val="00C8775A"/>
    <w:rsid w:val="00C950C2"/>
    <w:rsid w:val="00C95446"/>
    <w:rsid w:val="00C97730"/>
    <w:rsid w:val="00C97D69"/>
    <w:rsid w:val="00CA072F"/>
    <w:rsid w:val="00CA34D1"/>
    <w:rsid w:val="00CA5827"/>
    <w:rsid w:val="00CA5E20"/>
    <w:rsid w:val="00CA67A7"/>
    <w:rsid w:val="00CA7A58"/>
    <w:rsid w:val="00CB1DA1"/>
    <w:rsid w:val="00CB2308"/>
    <w:rsid w:val="00CB3233"/>
    <w:rsid w:val="00CB3CCE"/>
    <w:rsid w:val="00CB3EC2"/>
    <w:rsid w:val="00CB4A33"/>
    <w:rsid w:val="00CB522B"/>
    <w:rsid w:val="00CB5925"/>
    <w:rsid w:val="00CB7491"/>
    <w:rsid w:val="00CC09A8"/>
    <w:rsid w:val="00CC1989"/>
    <w:rsid w:val="00CC4727"/>
    <w:rsid w:val="00CC4FA5"/>
    <w:rsid w:val="00CC6CE9"/>
    <w:rsid w:val="00CC716E"/>
    <w:rsid w:val="00CC7316"/>
    <w:rsid w:val="00CD0093"/>
    <w:rsid w:val="00CD1383"/>
    <w:rsid w:val="00CD1990"/>
    <w:rsid w:val="00CD2805"/>
    <w:rsid w:val="00CD3528"/>
    <w:rsid w:val="00CE11BD"/>
    <w:rsid w:val="00CE11F2"/>
    <w:rsid w:val="00CE3D74"/>
    <w:rsid w:val="00CE4898"/>
    <w:rsid w:val="00CE4EB4"/>
    <w:rsid w:val="00CE5FE3"/>
    <w:rsid w:val="00CF0F1A"/>
    <w:rsid w:val="00CF10F0"/>
    <w:rsid w:val="00CF3545"/>
    <w:rsid w:val="00CF3695"/>
    <w:rsid w:val="00CF4EC2"/>
    <w:rsid w:val="00CF632B"/>
    <w:rsid w:val="00CF76FA"/>
    <w:rsid w:val="00D01BEB"/>
    <w:rsid w:val="00D02D96"/>
    <w:rsid w:val="00D04AA9"/>
    <w:rsid w:val="00D05A10"/>
    <w:rsid w:val="00D05CAC"/>
    <w:rsid w:val="00D0637A"/>
    <w:rsid w:val="00D07A74"/>
    <w:rsid w:val="00D07CAB"/>
    <w:rsid w:val="00D07F1B"/>
    <w:rsid w:val="00D10E9D"/>
    <w:rsid w:val="00D1113E"/>
    <w:rsid w:val="00D126D0"/>
    <w:rsid w:val="00D13763"/>
    <w:rsid w:val="00D149D6"/>
    <w:rsid w:val="00D161EF"/>
    <w:rsid w:val="00D20B5A"/>
    <w:rsid w:val="00D22CB5"/>
    <w:rsid w:val="00D22E68"/>
    <w:rsid w:val="00D23D8D"/>
    <w:rsid w:val="00D25F05"/>
    <w:rsid w:val="00D26050"/>
    <w:rsid w:val="00D26575"/>
    <w:rsid w:val="00D272F7"/>
    <w:rsid w:val="00D27BF8"/>
    <w:rsid w:val="00D3002C"/>
    <w:rsid w:val="00D30862"/>
    <w:rsid w:val="00D32A94"/>
    <w:rsid w:val="00D3426C"/>
    <w:rsid w:val="00D34F40"/>
    <w:rsid w:val="00D36B10"/>
    <w:rsid w:val="00D36EBF"/>
    <w:rsid w:val="00D41185"/>
    <w:rsid w:val="00D438A6"/>
    <w:rsid w:val="00D44FD4"/>
    <w:rsid w:val="00D45909"/>
    <w:rsid w:val="00D47EA9"/>
    <w:rsid w:val="00D536BD"/>
    <w:rsid w:val="00D55830"/>
    <w:rsid w:val="00D55B14"/>
    <w:rsid w:val="00D569E0"/>
    <w:rsid w:val="00D601DF"/>
    <w:rsid w:val="00D60327"/>
    <w:rsid w:val="00D60802"/>
    <w:rsid w:val="00D61043"/>
    <w:rsid w:val="00D618E6"/>
    <w:rsid w:val="00D62531"/>
    <w:rsid w:val="00D63E26"/>
    <w:rsid w:val="00D64658"/>
    <w:rsid w:val="00D661DC"/>
    <w:rsid w:val="00D66DFB"/>
    <w:rsid w:val="00D6788D"/>
    <w:rsid w:val="00D70900"/>
    <w:rsid w:val="00D71AEC"/>
    <w:rsid w:val="00D720F8"/>
    <w:rsid w:val="00D73436"/>
    <w:rsid w:val="00D7368B"/>
    <w:rsid w:val="00D73C95"/>
    <w:rsid w:val="00D73E3B"/>
    <w:rsid w:val="00D75B69"/>
    <w:rsid w:val="00D76A2B"/>
    <w:rsid w:val="00D77125"/>
    <w:rsid w:val="00D77E88"/>
    <w:rsid w:val="00D77EA2"/>
    <w:rsid w:val="00D81ADF"/>
    <w:rsid w:val="00D81CA2"/>
    <w:rsid w:val="00D836C9"/>
    <w:rsid w:val="00D84773"/>
    <w:rsid w:val="00D85309"/>
    <w:rsid w:val="00D87C99"/>
    <w:rsid w:val="00D94D99"/>
    <w:rsid w:val="00D94EA5"/>
    <w:rsid w:val="00D95DEB"/>
    <w:rsid w:val="00D9715A"/>
    <w:rsid w:val="00DA0440"/>
    <w:rsid w:val="00DA38D8"/>
    <w:rsid w:val="00DA5493"/>
    <w:rsid w:val="00DA5E41"/>
    <w:rsid w:val="00DA680C"/>
    <w:rsid w:val="00DB0083"/>
    <w:rsid w:val="00DB1BCB"/>
    <w:rsid w:val="00DB403B"/>
    <w:rsid w:val="00DB538B"/>
    <w:rsid w:val="00DC0B13"/>
    <w:rsid w:val="00DC3E02"/>
    <w:rsid w:val="00DC44B9"/>
    <w:rsid w:val="00DC5D5C"/>
    <w:rsid w:val="00DD0008"/>
    <w:rsid w:val="00DD00E4"/>
    <w:rsid w:val="00DD347A"/>
    <w:rsid w:val="00DD508A"/>
    <w:rsid w:val="00DE14CA"/>
    <w:rsid w:val="00DE2444"/>
    <w:rsid w:val="00DE3551"/>
    <w:rsid w:val="00DE4954"/>
    <w:rsid w:val="00DE59F6"/>
    <w:rsid w:val="00DE6424"/>
    <w:rsid w:val="00DF0A56"/>
    <w:rsid w:val="00DF2C41"/>
    <w:rsid w:val="00DF4626"/>
    <w:rsid w:val="00DF47DF"/>
    <w:rsid w:val="00DF6365"/>
    <w:rsid w:val="00E004FD"/>
    <w:rsid w:val="00E01B2F"/>
    <w:rsid w:val="00E046E7"/>
    <w:rsid w:val="00E05220"/>
    <w:rsid w:val="00E13484"/>
    <w:rsid w:val="00E14AB6"/>
    <w:rsid w:val="00E1606A"/>
    <w:rsid w:val="00E16FB6"/>
    <w:rsid w:val="00E174A4"/>
    <w:rsid w:val="00E17BDA"/>
    <w:rsid w:val="00E2082A"/>
    <w:rsid w:val="00E208AC"/>
    <w:rsid w:val="00E22F7D"/>
    <w:rsid w:val="00E23085"/>
    <w:rsid w:val="00E232B8"/>
    <w:rsid w:val="00E2360D"/>
    <w:rsid w:val="00E24AD9"/>
    <w:rsid w:val="00E24D0E"/>
    <w:rsid w:val="00E2603D"/>
    <w:rsid w:val="00E262FF"/>
    <w:rsid w:val="00E30D00"/>
    <w:rsid w:val="00E32010"/>
    <w:rsid w:val="00E36115"/>
    <w:rsid w:val="00E36EAC"/>
    <w:rsid w:val="00E37047"/>
    <w:rsid w:val="00E37DDF"/>
    <w:rsid w:val="00E44457"/>
    <w:rsid w:val="00E459D5"/>
    <w:rsid w:val="00E46521"/>
    <w:rsid w:val="00E47CB4"/>
    <w:rsid w:val="00E51666"/>
    <w:rsid w:val="00E538D7"/>
    <w:rsid w:val="00E60644"/>
    <w:rsid w:val="00E6112A"/>
    <w:rsid w:val="00E641A5"/>
    <w:rsid w:val="00E64984"/>
    <w:rsid w:val="00E65445"/>
    <w:rsid w:val="00E662A3"/>
    <w:rsid w:val="00E6786A"/>
    <w:rsid w:val="00E722AA"/>
    <w:rsid w:val="00E72819"/>
    <w:rsid w:val="00E72DDA"/>
    <w:rsid w:val="00E75313"/>
    <w:rsid w:val="00E77E58"/>
    <w:rsid w:val="00E80139"/>
    <w:rsid w:val="00E80A6B"/>
    <w:rsid w:val="00E813F6"/>
    <w:rsid w:val="00E822D0"/>
    <w:rsid w:val="00E82513"/>
    <w:rsid w:val="00E846EC"/>
    <w:rsid w:val="00E84A6C"/>
    <w:rsid w:val="00E87117"/>
    <w:rsid w:val="00E8750A"/>
    <w:rsid w:val="00E87C76"/>
    <w:rsid w:val="00E90D58"/>
    <w:rsid w:val="00E91045"/>
    <w:rsid w:val="00E96192"/>
    <w:rsid w:val="00E96A6E"/>
    <w:rsid w:val="00E971F0"/>
    <w:rsid w:val="00EA04D3"/>
    <w:rsid w:val="00EA0E0D"/>
    <w:rsid w:val="00EA2054"/>
    <w:rsid w:val="00EA65E9"/>
    <w:rsid w:val="00EA712F"/>
    <w:rsid w:val="00EB02A6"/>
    <w:rsid w:val="00EB0CDB"/>
    <w:rsid w:val="00EB0EB5"/>
    <w:rsid w:val="00EB0F62"/>
    <w:rsid w:val="00EB1890"/>
    <w:rsid w:val="00EB2794"/>
    <w:rsid w:val="00EB3AAB"/>
    <w:rsid w:val="00EB522D"/>
    <w:rsid w:val="00EB5F0F"/>
    <w:rsid w:val="00EB62D1"/>
    <w:rsid w:val="00EC14E6"/>
    <w:rsid w:val="00EC1B03"/>
    <w:rsid w:val="00EC1BC2"/>
    <w:rsid w:val="00EC2534"/>
    <w:rsid w:val="00EC6982"/>
    <w:rsid w:val="00ED12A3"/>
    <w:rsid w:val="00ED1C98"/>
    <w:rsid w:val="00ED3159"/>
    <w:rsid w:val="00ED3281"/>
    <w:rsid w:val="00EE3EC8"/>
    <w:rsid w:val="00EE4179"/>
    <w:rsid w:val="00EE4334"/>
    <w:rsid w:val="00EE563F"/>
    <w:rsid w:val="00EE6FE3"/>
    <w:rsid w:val="00EF4203"/>
    <w:rsid w:val="00EF47D4"/>
    <w:rsid w:val="00EF74E2"/>
    <w:rsid w:val="00EF74F7"/>
    <w:rsid w:val="00F01CA7"/>
    <w:rsid w:val="00F05A19"/>
    <w:rsid w:val="00F077EC"/>
    <w:rsid w:val="00F07A06"/>
    <w:rsid w:val="00F11BC5"/>
    <w:rsid w:val="00F11D8B"/>
    <w:rsid w:val="00F140AE"/>
    <w:rsid w:val="00F211BB"/>
    <w:rsid w:val="00F242CE"/>
    <w:rsid w:val="00F25BB6"/>
    <w:rsid w:val="00F268FC"/>
    <w:rsid w:val="00F26C86"/>
    <w:rsid w:val="00F2754F"/>
    <w:rsid w:val="00F3052F"/>
    <w:rsid w:val="00F32AA3"/>
    <w:rsid w:val="00F32C67"/>
    <w:rsid w:val="00F40379"/>
    <w:rsid w:val="00F43C69"/>
    <w:rsid w:val="00F4550E"/>
    <w:rsid w:val="00F51E1B"/>
    <w:rsid w:val="00F549BC"/>
    <w:rsid w:val="00F55FD5"/>
    <w:rsid w:val="00F56994"/>
    <w:rsid w:val="00F611DB"/>
    <w:rsid w:val="00F624E1"/>
    <w:rsid w:val="00F6285D"/>
    <w:rsid w:val="00F633FD"/>
    <w:rsid w:val="00F63F09"/>
    <w:rsid w:val="00F6572D"/>
    <w:rsid w:val="00F662E2"/>
    <w:rsid w:val="00F67F49"/>
    <w:rsid w:val="00F71172"/>
    <w:rsid w:val="00F72B38"/>
    <w:rsid w:val="00F7385B"/>
    <w:rsid w:val="00F76F38"/>
    <w:rsid w:val="00F81FB2"/>
    <w:rsid w:val="00F822A1"/>
    <w:rsid w:val="00F825A1"/>
    <w:rsid w:val="00F8306A"/>
    <w:rsid w:val="00F84E0F"/>
    <w:rsid w:val="00F8784F"/>
    <w:rsid w:val="00F92E7D"/>
    <w:rsid w:val="00F94FF6"/>
    <w:rsid w:val="00F96392"/>
    <w:rsid w:val="00FA0F39"/>
    <w:rsid w:val="00FA515D"/>
    <w:rsid w:val="00FA6A43"/>
    <w:rsid w:val="00FA7928"/>
    <w:rsid w:val="00FB18E2"/>
    <w:rsid w:val="00FB7459"/>
    <w:rsid w:val="00FC04F7"/>
    <w:rsid w:val="00FC37B7"/>
    <w:rsid w:val="00FD03C5"/>
    <w:rsid w:val="00FD3CFC"/>
    <w:rsid w:val="00FD6358"/>
    <w:rsid w:val="00FD77D6"/>
    <w:rsid w:val="00FD78DF"/>
    <w:rsid w:val="00FE13C0"/>
    <w:rsid w:val="00FE206E"/>
    <w:rsid w:val="00FE597D"/>
    <w:rsid w:val="00FE6181"/>
    <w:rsid w:val="00FE6CF1"/>
    <w:rsid w:val="00FF0E17"/>
    <w:rsid w:val="00FF1341"/>
    <w:rsid w:val="00FF20E9"/>
    <w:rsid w:val="00FF2FFA"/>
    <w:rsid w:val="00FF36F2"/>
    <w:rsid w:val="00FF5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9A"/>
    <w:rPr>
      <w:sz w:val="24"/>
      <w:szCs w:val="24"/>
      <w:lang w:eastAsia="zh-CN"/>
    </w:rPr>
  </w:style>
  <w:style w:type="paragraph" w:styleId="10">
    <w:name w:val="heading 1"/>
    <w:basedOn w:val="a"/>
    <w:next w:val="a"/>
    <w:link w:val="11"/>
    <w:qFormat/>
    <w:rsid w:val="0092166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C97730"/>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3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B47FAF"/>
    <w:rPr>
      <w:color w:val="0000FF"/>
      <w:u w:val="single"/>
    </w:rPr>
  </w:style>
  <w:style w:type="paragraph" w:styleId="a5">
    <w:name w:val="Normal (Web)"/>
    <w:basedOn w:val="a"/>
    <w:rsid w:val="00052471"/>
    <w:pPr>
      <w:spacing w:before="100" w:beforeAutospacing="1" w:after="100" w:afterAutospacing="1"/>
    </w:pPr>
    <w:rPr>
      <w:rFonts w:eastAsia="Times New Roman"/>
      <w:lang w:eastAsia="ru-RU"/>
    </w:rPr>
  </w:style>
  <w:style w:type="character" w:customStyle="1" w:styleId="b-instancesaleb-pseudo-link">
    <w:name w:val="b-instance_sale b-pseudo-link"/>
    <w:basedOn w:val="a0"/>
    <w:rsid w:val="00E32010"/>
  </w:style>
  <w:style w:type="paragraph" w:styleId="a6">
    <w:name w:val="Body Text"/>
    <w:basedOn w:val="a"/>
    <w:semiHidden/>
    <w:rsid w:val="00464BFE"/>
    <w:pPr>
      <w:jc w:val="both"/>
    </w:pPr>
    <w:rPr>
      <w:rFonts w:eastAsia="Times New Roman"/>
      <w:lang w:eastAsia="ru-RU"/>
    </w:rPr>
  </w:style>
  <w:style w:type="paragraph" w:styleId="a7">
    <w:name w:val="List Paragraph"/>
    <w:basedOn w:val="a"/>
    <w:uiPriority w:val="34"/>
    <w:qFormat/>
    <w:rsid w:val="00DE3551"/>
    <w:pPr>
      <w:ind w:left="708"/>
    </w:pPr>
    <w:rPr>
      <w:rFonts w:eastAsia="Times New Roman"/>
      <w:sz w:val="26"/>
      <w:lang w:eastAsia="ru-RU"/>
    </w:rPr>
  </w:style>
  <w:style w:type="character" w:styleId="a8">
    <w:name w:val="Strong"/>
    <w:uiPriority w:val="22"/>
    <w:qFormat/>
    <w:rsid w:val="00E47CB4"/>
    <w:rPr>
      <w:b/>
      <w:bCs/>
    </w:rPr>
  </w:style>
  <w:style w:type="paragraph" w:styleId="HTML">
    <w:name w:val="HTML Preformatted"/>
    <w:basedOn w:val="a"/>
    <w:link w:val="HTML0"/>
    <w:uiPriority w:val="99"/>
    <w:unhideWhenUsed/>
    <w:rsid w:val="00E4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rsid w:val="00E47CB4"/>
    <w:rPr>
      <w:rFonts w:ascii="Courier New" w:hAnsi="Courier New" w:cs="Courier New"/>
      <w:lang w:val="ru-RU" w:eastAsia="ru-RU" w:bidi="ar-SA"/>
    </w:rPr>
  </w:style>
  <w:style w:type="paragraph" w:customStyle="1" w:styleId="ConsPlusNonformat">
    <w:name w:val="ConsPlusNonformat"/>
    <w:rsid w:val="000B2191"/>
    <w:pPr>
      <w:widowControl w:val="0"/>
      <w:autoSpaceDE w:val="0"/>
      <w:autoSpaceDN w:val="0"/>
      <w:adjustRightInd w:val="0"/>
    </w:pPr>
    <w:rPr>
      <w:rFonts w:ascii="Courier New" w:hAnsi="Courier New" w:cs="Courier New"/>
    </w:rPr>
  </w:style>
  <w:style w:type="paragraph" w:styleId="a9">
    <w:name w:val="Plain Text"/>
    <w:basedOn w:val="a"/>
    <w:link w:val="aa"/>
    <w:rsid w:val="00CB3EC2"/>
    <w:rPr>
      <w:rFonts w:ascii="Courier New" w:hAnsi="Courier New"/>
      <w:sz w:val="20"/>
      <w:szCs w:val="20"/>
    </w:rPr>
  </w:style>
  <w:style w:type="paragraph" w:styleId="ab">
    <w:name w:val="header"/>
    <w:basedOn w:val="a"/>
    <w:link w:val="ac"/>
    <w:uiPriority w:val="99"/>
    <w:rsid w:val="00684227"/>
    <w:pPr>
      <w:tabs>
        <w:tab w:val="center" w:pos="4677"/>
        <w:tab w:val="right" w:pos="9355"/>
      </w:tabs>
    </w:pPr>
    <w:rPr>
      <w:rFonts w:eastAsia="Calibri"/>
      <w:lang w:eastAsia="ru-RU"/>
    </w:rPr>
  </w:style>
  <w:style w:type="character" w:customStyle="1" w:styleId="ac">
    <w:name w:val="Верхний колонтитул Знак"/>
    <w:link w:val="ab"/>
    <w:uiPriority w:val="99"/>
    <w:locked/>
    <w:rsid w:val="00684227"/>
    <w:rPr>
      <w:rFonts w:eastAsia="Calibri"/>
      <w:sz w:val="24"/>
      <w:szCs w:val="24"/>
      <w:lang w:val="ru-RU" w:eastAsia="ru-RU" w:bidi="ar-SA"/>
    </w:rPr>
  </w:style>
  <w:style w:type="paragraph" w:customStyle="1" w:styleId="12">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w:basedOn w:val="a"/>
    <w:rsid w:val="00684227"/>
    <w:pPr>
      <w:spacing w:after="160" w:line="240" w:lineRule="exact"/>
    </w:pPr>
    <w:rPr>
      <w:rFonts w:ascii="Verdana" w:eastAsia="Calibri" w:hAnsi="Verdana" w:cs="Verdana"/>
      <w:sz w:val="20"/>
      <w:szCs w:val="20"/>
      <w:lang w:val="en-US" w:eastAsia="en-US"/>
    </w:rPr>
  </w:style>
  <w:style w:type="numbering" w:customStyle="1" w:styleId="1">
    <w:name w:val="Стиль1"/>
    <w:rsid w:val="003F31B3"/>
    <w:pPr>
      <w:numPr>
        <w:numId w:val="1"/>
      </w:numPr>
    </w:pPr>
  </w:style>
  <w:style w:type="character" w:customStyle="1" w:styleId="20">
    <w:name w:val="Заголовок 2 Знак"/>
    <w:link w:val="2"/>
    <w:rsid w:val="00886837"/>
    <w:rPr>
      <w:b/>
      <w:bCs/>
      <w:sz w:val="24"/>
      <w:szCs w:val="24"/>
    </w:rPr>
  </w:style>
  <w:style w:type="character" w:customStyle="1" w:styleId="aa">
    <w:name w:val="Текст Знак"/>
    <w:link w:val="a9"/>
    <w:rsid w:val="00886837"/>
    <w:rPr>
      <w:rFonts w:ascii="Courier New" w:eastAsia="SimSun" w:hAnsi="Courier New" w:cs="Courier New"/>
    </w:rPr>
  </w:style>
  <w:style w:type="paragraph" w:styleId="ad">
    <w:name w:val="Balloon Text"/>
    <w:basedOn w:val="a"/>
    <w:link w:val="ae"/>
    <w:rsid w:val="00FA7928"/>
    <w:rPr>
      <w:rFonts w:ascii="Segoe UI" w:hAnsi="Segoe UI"/>
      <w:sz w:val="18"/>
      <w:szCs w:val="18"/>
    </w:rPr>
  </w:style>
  <w:style w:type="character" w:customStyle="1" w:styleId="ae">
    <w:name w:val="Текст выноски Знак"/>
    <w:link w:val="ad"/>
    <w:rsid w:val="00FA7928"/>
    <w:rPr>
      <w:rFonts w:ascii="Segoe UI" w:eastAsia="SimSun" w:hAnsi="Segoe UI" w:cs="Segoe UI"/>
      <w:sz w:val="18"/>
      <w:szCs w:val="18"/>
      <w:lang w:eastAsia="zh-CN"/>
    </w:rPr>
  </w:style>
  <w:style w:type="character" w:customStyle="1" w:styleId="apple-converted-space">
    <w:name w:val="apple-converted-space"/>
    <w:rsid w:val="00AF1C8A"/>
  </w:style>
  <w:style w:type="paragraph" w:customStyle="1" w:styleId="13">
    <w:name w:val="Без интервала1"/>
    <w:rsid w:val="00E822D0"/>
    <w:rPr>
      <w:rFonts w:ascii="Calibri" w:eastAsia="Times New Roman" w:hAnsi="Calibri"/>
      <w:sz w:val="22"/>
      <w:szCs w:val="22"/>
      <w:lang w:eastAsia="en-US"/>
    </w:rPr>
  </w:style>
  <w:style w:type="paragraph" w:customStyle="1" w:styleId="31">
    <w:name w:val="Основной текст 31"/>
    <w:basedOn w:val="a"/>
    <w:rsid w:val="00D618E6"/>
    <w:pPr>
      <w:widowControl w:val="0"/>
      <w:overflowPunct w:val="0"/>
      <w:autoSpaceDE w:val="0"/>
      <w:autoSpaceDN w:val="0"/>
      <w:adjustRightInd w:val="0"/>
      <w:textAlignment w:val="baseline"/>
    </w:pPr>
    <w:rPr>
      <w:rFonts w:eastAsia="Times New Roman"/>
      <w:sz w:val="22"/>
      <w:szCs w:val="20"/>
      <w:lang w:eastAsia="ru-RU"/>
    </w:rPr>
  </w:style>
  <w:style w:type="table" w:customStyle="1" w:styleId="14">
    <w:name w:val="Сетка таблицы1"/>
    <w:basedOn w:val="a1"/>
    <w:next w:val="a3"/>
    <w:rsid w:val="003E5D1D"/>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rsid w:val="003C67EE"/>
    <w:pPr>
      <w:spacing w:after="120"/>
      <w:ind w:left="283"/>
    </w:pPr>
  </w:style>
  <w:style w:type="character" w:customStyle="1" w:styleId="af0">
    <w:name w:val="Основной текст с отступом Знак"/>
    <w:link w:val="af"/>
    <w:rsid w:val="003C67EE"/>
    <w:rPr>
      <w:sz w:val="24"/>
      <w:szCs w:val="24"/>
      <w:lang w:eastAsia="zh-CN"/>
    </w:rPr>
  </w:style>
  <w:style w:type="paragraph" w:styleId="21">
    <w:name w:val="Body Text 2"/>
    <w:basedOn w:val="a"/>
    <w:link w:val="22"/>
    <w:unhideWhenUsed/>
    <w:rsid w:val="003C67EE"/>
    <w:pPr>
      <w:spacing w:after="120" w:line="480" w:lineRule="auto"/>
    </w:pPr>
    <w:rPr>
      <w:rFonts w:eastAsia="Times New Roman"/>
    </w:rPr>
  </w:style>
  <w:style w:type="character" w:customStyle="1" w:styleId="22">
    <w:name w:val="Основной текст 2 Знак"/>
    <w:link w:val="21"/>
    <w:rsid w:val="003C67EE"/>
    <w:rPr>
      <w:rFonts w:eastAsia="Times New Roman"/>
      <w:sz w:val="24"/>
      <w:szCs w:val="24"/>
    </w:rPr>
  </w:style>
  <w:style w:type="paragraph" w:customStyle="1" w:styleId="consplustitle">
    <w:name w:val="consplustitle"/>
    <w:basedOn w:val="a"/>
    <w:rsid w:val="003C67EE"/>
    <w:pPr>
      <w:spacing w:before="100" w:beforeAutospacing="1" w:after="100" w:afterAutospacing="1"/>
    </w:pPr>
    <w:rPr>
      <w:rFonts w:eastAsia="Times New Roman"/>
      <w:lang w:eastAsia="ru-RU"/>
    </w:rPr>
  </w:style>
  <w:style w:type="character" w:styleId="af1">
    <w:name w:val="Emphasis"/>
    <w:basedOn w:val="a0"/>
    <w:uiPriority w:val="20"/>
    <w:qFormat/>
    <w:rsid w:val="00D05CAC"/>
    <w:rPr>
      <w:i/>
      <w:iCs/>
    </w:rPr>
  </w:style>
  <w:style w:type="paragraph" w:customStyle="1" w:styleId="15">
    <w:name w:val="Абзац списка1"/>
    <w:basedOn w:val="a"/>
    <w:rsid w:val="003842C8"/>
    <w:pPr>
      <w:spacing w:line="360" w:lineRule="auto"/>
      <w:ind w:left="720"/>
      <w:contextualSpacing/>
      <w:jc w:val="both"/>
    </w:pPr>
    <w:rPr>
      <w:rFonts w:eastAsia="Times New Roman"/>
      <w:szCs w:val="22"/>
      <w:lang w:eastAsia="en-US"/>
    </w:rPr>
  </w:style>
  <w:style w:type="character" w:customStyle="1" w:styleId="11">
    <w:name w:val="Заголовок 1 Знак"/>
    <w:basedOn w:val="a0"/>
    <w:link w:val="10"/>
    <w:rsid w:val="0092166A"/>
    <w:rPr>
      <w:rFonts w:ascii="Cambria" w:eastAsia="Times New Roman" w:hAnsi="Cambria" w:cs="Times New Roman"/>
      <w:b/>
      <w:bCs/>
      <w:kern w:val="32"/>
      <w:sz w:val="32"/>
      <w:szCs w:val="32"/>
      <w:lang w:eastAsia="zh-CN"/>
    </w:rPr>
  </w:style>
  <w:style w:type="paragraph" w:styleId="af2">
    <w:name w:val="footer"/>
    <w:basedOn w:val="a"/>
    <w:link w:val="af3"/>
    <w:uiPriority w:val="99"/>
    <w:rsid w:val="009942DF"/>
    <w:pPr>
      <w:tabs>
        <w:tab w:val="center" w:pos="4677"/>
        <w:tab w:val="right" w:pos="9355"/>
      </w:tabs>
    </w:pPr>
  </w:style>
  <w:style w:type="character" w:customStyle="1" w:styleId="af3">
    <w:name w:val="Нижний колонтитул Знак"/>
    <w:basedOn w:val="a0"/>
    <w:link w:val="af2"/>
    <w:uiPriority w:val="99"/>
    <w:rsid w:val="009942DF"/>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31923082">
      <w:bodyDiv w:val="1"/>
      <w:marLeft w:val="0"/>
      <w:marRight w:val="0"/>
      <w:marTop w:val="0"/>
      <w:marBottom w:val="0"/>
      <w:divBdr>
        <w:top w:val="none" w:sz="0" w:space="0" w:color="auto"/>
        <w:left w:val="none" w:sz="0" w:space="0" w:color="auto"/>
        <w:bottom w:val="none" w:sz="0" w:space="0" w:color="auto"/>
        <w:right w:val="none" w:sz="0" w:space="0" w:color="auto"/>
      </w:divBdr>
    </w:div>
    <w:div w:id="32195463">
      <w:bodyDiv w:val="1"/>
      <w:marLeft w:val="0"/>
      <w:marRight w:val="0"/>
      <w:marTop w:val="0"/>
      <w:marBottom w:val="0"/>
      <w:divBdr>
        <w:top w:val="none" w:sz="0" w:space="0" w:color="auto"/>
        <w:left w:val="none" w:sz="0" w:space="0" w:color="auto"/>
        <w:bottom w:val="none" w:sz="0" w:space="0" w:color="auto"/>
        <w:right w:val="none" w:sz="0" w:space="0" w:color="auto"/>
      </w:divBdr>
    </w:div>
    <w:div w:id="54085388">
      <w:bodyDiv w:val="1"/>
      <w:marLeft w:val="0"/>
      <w:marRight w:val="0"/>
      <w:marTop w:val="0"/>
      <w:marBottom w:val="0"/>
      <w:divBdr>
        <w:top w:val="none" w:sz="0" w:space="0" w:color="auto"/>
        <w:left w:val="none" w:sz="0" w:space="0" w:color="auto"/>
        <w:bottom w:val="none" w:sz="0" w:space="0" w:color="auto"/>
        <w:right w:val="none" w:sz="0" w:space="0" w:color="auto"/>
      </w:divBdr>
    </w:div>
    <w:div w:id="66270151">
      <w:bodyDiv w:val="1"/>
      <w:marLeft w:val="0"/>
      <w:marRight w:val="0"/>
      <w:marTop w:val="0"/>
      <w:marBottom w:val="0"/>
      <w:divBdr>
        <w:top w:val="none" w:sz="0" w:space="0" w:color="auto"/>
        <w:left w:val="none" w:sz="0" w:space="0" w:color="auto"/>
        <w:bottom w:val="none" w:sz="0" w:space="0" w:color="auto"/>
        <w:right w:val="none" w:sz="0" w:space="0" w:color="auto"/>
      </w:divBdr>
    </w:div>
    <w:div w:id="79568090">
      <w:bodyDiv w:val="1"/>
      <w:marLeft w:val="0"/>
      <w:marRight w:val="0"/>
      <w:marTop w:val="0"/>
      <w:marBottom w:val="0"/>
      <w:divBdr>
        <w:top w:val="none" w:sz="0" w:space="0" w:color="auto"/>
        <w:left w:val="none" w:sz="0" w:space="0" w:color="auto"/>
        <w:bottom w:val="none" w:sz="0" w:space="0" w:color="auto"/>
        <w:right w:val="none" w:sz="0" w:space="0" w:color="auto"/>
      </w:divBdr>
    </w:div>
    <w:div w:id="79838555">
      <w:bodyDiv w:val="1"/>
      <w:marLeft w:val="0"/>
      <w:marRight w:val="0"/>
      <w:marTop w:val="0"/>
      <w:marBottom w:val="0"/>
      <w:divBdr>
        <w:top w:val="none" w:sz="0" w:space="0" w:color="auto"/>
        <w:left w:val="none" w:sz="0" w:space="0" w:color="auto"/>
        <w:bottom w:val="none" w:sz="0" w:space="0" w:color="auto"/>
        <w:right w:val="none" w:sz="0" w:space="0" w:color="auto"/>
      </w:divBdr>
    </w:div>
    <w:div w:id="88694471">
      <w:bodyDiv w:val="1"/>
      <w:marLeft w:val="0"/>
      <w:marRight w:val="0"/>
      <w:marTop w:val="0"/>
      <w:marBottom w:val="0"/>
      <w:divBdr>
        <w:top w:val="none" w:sz="0" w:space="0" w:color="auto"/>
        <w:left w:val="none" w:sz="0" w:space="0" w:color="auto"/>
        <w:bottom w:val="none" w:sz="0" w:space="0" w:color="auto"/>
        <w:right w:val="none" w:sz="0" w:space="0" w:color="auto"/>
      </w:divBdr>
    </w:div>
    <w:div w:id="104230915">
      <w:bodyDiv w:val="1"/>
      <w:marLeft w:val="0"/>
      <w:marRight w:val="0"/>
      <w:marTop w:val="0"/>
      <w:marBottom w:val="0"/>
      <w:divBdr>
        <w:top w:val="none" w:sz="0" w:space="0" w:color="auto"/>
        <w:left w:val="none" w:sz="0" w:space="0" w:color="auto"/>
        <w:bottom w:val="none" w:sz="0" w:space="0" w:color="auto"/>
        <w:right w:val="none" w:sz="0" w:space="0" w:color="auto"/>
      </w:divBdr>
    </w:div>
    <w:div w:id="132794457">
      <w:bodyDiv w:val="1"/>
      <w:marLeft w:val="0"/>
      <w:marRight w:val="0"/>
      <w:marTop w:val="0"/>
      <w:marBottom w:val="0"/>
      <w:divBdr>
        <w:top w:val="none" w:sz="0" w:space="0" w:color="auto"/>
        <w:left w:val="none" w:sz="0" w:space="0" w:color="auto"/>
        <w:bottom w:val="none" w:sz="0" w:space="0" w:color="auto"/>
        <w:right w:val="none" w:sz="0" w:space="0" w:color="auto"/>
      </w:divBdr>
    </w:div>
    <w:div w:id="146671398">
      <w:bodyDiv w:val="1"/>
      <w:marLeft w:val="0"/>
      <w:marRight w:val="0"/>
      <w:marTop w:val="0"/>
      <w:marBottom w:val="0"/>
      <w:divBdr>
        <w:top w:val="none" w:sz="0" w:space="0" w:color="auto"/>
        <w:left w:val="none" w:sz="0" w:space="0" w:color="auto"/>
        <w:bottom w:val="none" w:sz="0" w:space="0" w:color="auto"/>
        <w:right w:val="none" w:sz="0" w:space="0" w:color="auto"/>
      </w:divBdr>
    </w:div>
    <w:div w:id="186062097">
      <w:bodyDiv w:val="1"/>
      <w:marLeft w:val="0"/>
      <w:marRight w:val="0"/>
      <w:marTop w:val="0"/>
      <w:marBottom w:val="0"/>
      <w:divBdr>
        <w:top w:val="none" w:sz="0" w:space="0" w:color="auto"/>
        <w:left w:val="none" w:sz="0" w:space="0" w:color="auto"/>
        <w:bottom w:val="none" w:sz="0" w:space="0" w:color="auto"/>
        <w:right w:val="none" w:sz="0" w:space="0" w:color="auto"/>
      </w:divBdr>
    </w:div>
    <w:div w:id="224295143">
      <w:bodyDiv w:val="1"/>
      <w:marLeft w:val="0"/>
      <w:marRight w:val="0"/>
      <w:marTop w:val="0"/>
      <w:marBottom w:val="0"/>
      <w:divBdr>
        <w:top w:val="none" w:sz="0" w:space="0" w:color="auto"/>
        <w:left w:val="none" w:sz="0" w:space="0" w:color="auto"/>
        <w:bottom w:val="none" w:sz="0" w:space="0" w:color="auto"/>
        <w:right w:val="none" w:sz="0" w:space="0" w:color="auto"/>
      </w:divBdr>
    </w:div>
    <w:div w:id="285430039">
      <w:bodyDiv w:val="1"/>
      <w:marLeft w:val="0"/>
      <w:marRight w:val="0"/>
      <w:marTop w:val="0"/>
      <w:marBottom w:val="0"/>
      <w:divBdr>
        <w:top w:val="none" w:sz="0" w:space="0" w:color="auto"/>
        <w:left w:val="none" w:sz="0" w:space="0" w:color="auto"/>
        <w:bottom w:val="none" w:sz="0" w:space="0" w:color="auto"/>
        <w:right w:val="none" w:sz="0" w:space="0" w:color="auto"/>
      </w:divBdr>
    </w:div>
    <w:div w:id="345719969">
      <w:bodyDiv w:val="1"/>
      <w:marLeft w:val="0"/>
      <w:marRight w:val="0"/>
      <w:marTop w:val="0"/>
      <w:marBottom w:val="0"/>
      <w:divBdr>
        <w:top w:val="none" w:sz="0" w:space="0" w:color="auto"/>
        <w:left w:val="none" w:sz="0" w:space="0" w:color="auto"/>
        <w:bottom w:val="none" w:sz="0" w:space="0" w:color="auto"/>
        <w:right w:val="none" w:sz="0" w:space="0" w:color="auto"/>
      </w:divBdr>
    </w:div>
    <w:div w:id="346712174">
      <w:bodyDiv w:val="1"/>
      <w:marLeft w:val="0"/>
      <w:marRight w:val="0"/>
      <w:marTop w:val="0"/>
      <w:marBottom w:val="0"/>
      <w:divBdr>
        <w:top w:val="none" w:sz="0" w:space="0" w:color="auto"/>
        <w:left w:val="none" w:sz="0" w:space="0" w:color="auto"/>
        <w:bottom w:val="none" w:sz="0" w:space="0" w:color="auto"/>
        <w:right w:val="none" w:sz="0" w:space="0" w:color="auto"/>
      </w:divBdr>
    </w:div>
    <w:div w:id="422457754">
      <w:bodyDiv w:val="1"/>
      <w:marLeft w:val="0"/>
      <w:marRight w:val="0"/>
      <w:marTop w:val="0"/>
      <w:marBottom w:val="0"/>
      <w:divBdr>
        <w:top w:val="none" w:sz="0" w:space="0" w:color="auto"/>
        <w:left w:val="none" w:sz="0" w:space="0" w:color="auto"/>
        <w:bottom w:val="none" w:sz="0" w:space="0" w:color="auto"/>
        <w:right w:val="none" w:sz="0" w:space="0" w:color="auto"/>
      </w:divBdr>
    </w:div>
    <w:div w:id="427190500">
      <w:bodyDiv w:val="1"/>
      <w:marLeft w:val="0"/>
      <w:marRight w:val="0"/>
      <w:marTop w:val="0"/>
      <w:marBottom w:val="0"/>
      <w:divBdr>
        <w:top w:val="none" w:sz="0" w:space="0" w:color="auto"/>
        <w:left w:val="none" w:sz="0" w:space="0" w:color="auto"/>
        <w:bottom w:val="none" w:sz="0" w:space="0" w:color="auto"/>
        <w:right w:val="none" w:sz="0" w:space="0" w:color="auto"/>
      </w:divBdr>
    </w:div>
    <w:div w:id="471798930">
      <w:bodyDiv w:val="1"/>
      <w:marLeft w:val="0"/>
      <w:marRight w:val="0"/>
      <w:marTop w:val="0"/>
      <w:marBottom w:val="0"/>
      <w:divBdr>
        <w:top w:val="none" w:sz="0" w:space="0" w:color="auto"/>
        <w:left w:val="none" w:sz="0" w:space="0" w:color="auto"/>
        <w:bottom w:val="none" w:sz="0" w:space="0" w:color="auto"/>
        <w:right w:val="none" w:sz="0" w:space="0" w:color="auto"/>
      </w:divBdr>
    </w:div>
    <w:div w:id="480928853">
      <w:bodyDiv w:val="1"/>
      <w:marLeft w:val="0"/>
      <w:marRight w:val="0"/>
      <w:marTop w:val="0"/>
      <w:marBottom w:val="0"/>
      <w:divBdr>
        <w:top w:val="none" w:sz="0" w:space="0" w:color="auto"/>
        <w:left w:val="none" w:sz="0" w:space="0" w:color="auto"/>
        <w:bottom w:val="none" w:sz="0" w:space="0" w:color="auto"/>
        <w:right w:val="none" w:sz="0" w:space="0" w:color="auto"/>
      </w:divBdr>
    </w:div>
    <w:div w:id="525487225">
      <w:bodyDiv w:val="1"/>
      <w:marLeft w:val="0"/>
      <w:marRight w:val="0"/>
      <w:marTop w:val="0"/>
      <w:marBottom w:val="0"/>
      <w:divBdr>
        <w:top w:val="none" w:sz="0" w:space="0" w:color="auto"/>
        <w:left w:val="none" w:sz="0" w:space="0" w:color="auto"/>
        <w:bottom w:val="none" w:sz="0" w:space="0" w:color="auto"/>
        <w:right w:val="none" w:sz="0" w:space="0" w:color="auto"/>
      </w:divBdr>
    </w:div>
    <w:div w:id="546376751">
      <w:bodyDiv w:val="1"/>
      <w:marLeft w:val="0"/>
      <w:marRight w:val="0"/>
      <w:marTop w:val="0"/>
      <w:marBottom w:val="0"/>
      <w:divBdr>
        <w:top w:val="none" w:sz="0" w:space="0" w:color="auto"/>
        <w:left w:val="none" w:sz="0" w:space="0" w:color="auto"/>
        <w:bottom w:val="none" w:sz="0" w:space="0" w:color="auto"/>
        <w:right w:val="none" w:sz="0" w:space="0" w:color="auto"/>
      </w:divBdr>
    </w:div>
    <w:div w:id="581835567">
      <w:bodyDiv w:val="1"/>
      <w:marLeft w:val="0"/>
      <w:marRight w:val="0"/>
      <w:marTop w:val="0"/>
      <w:marBottom w:val="0"/>
      <w:divBdr>
        <w:top w:val="none" w:sz="0" w:space="0" w:color="auto"/>
        <w:left w:val="none" w:sz="0" w:space="0" w:color="auto"/>
        <w:bottom w:val="none" w:sz="0" w:space="0" w:color="auto"/>
        <w:right w:val="none" w:sz="0" w:space="0" w:color="auto"/>
      </w:divBdr>
    </w:div>
    <w:div w:id="641428791">
      <w:bodyDiv w:val="1"/>
      <w:marLeft w:val="0"/>
      <w:marRight w:val="0"/>
      <w:marTop w:val="0"/>
      <w:marBottom w:val="0"/>
      <w:divBdr>
        <w:top w:val="none" w:sz="0" w:space="0" w:color="auto"/>
        <w:left w:val="none" w:sz="0" w:space="0" w:color="auto"/>
        <w:bottom w:val="none" w:sz="0" w:space="0" w:color="auto"/>
        <w:right w:val="none" w:sz="0" w:space="0" w:color="auto"/>
      </w:divBdr>
    </w:div>
    <w:div w:id="643506459">
      <w:bodyDiv w:val="1"/>
      <w:marLeft w:val="0"/>
      <w:marRight w:val="0"/>
      <w:marTop w:val="0"/>
      <w:marBottom w:val="0"/>
      <w:divBdr>
        <w:top w:val="none" w:sz="0" w:space="0" w:color="auto"/>
        <w:left w:val="none" w:sz="0" w:space="0" w:color="auto"/>
        <w:bottom w:val="none" w:sz="0" w:space="0" w:color="auto"/>
        <w:right w:val="none" w:sz="0" w:space="0" w:color="auto"/>
      </w:divBdr>
    </w:div>
    <w:div w:id="687414246">
      <w:bodyDiv w:val="1"/>
      <w:marLeft w:val="0"/>
      <w:marRight w:val="0"/>
      <w:marTop w:val="0"/>
      <w:marBottom w:val="0"/>
      <w:divBdr>
        <w:top w:val="none" w:sz="0" w:space="0" w:color="auto"/>
        <w:left w:val="none" w:sz="0" w:space="0" w:color="auto"/>
        <w:bottom w:val="none" w:sz="0" w:space="0" w:color="auto"/>
        <w:right w:val="none" w:sz="0" w:space="0" w:color="auto"/>
      </w:divBdr>
    </w:div>
    <w:div w:id="756754882">
      <w:bodyDiv w:val="1"/>
      <w:marLeft w:val="0"/>
      <w:marRight w:val="0"/>
      <w:marTop w:val="0"/>
      <w:marBottom w:val="0"/>
      <w:divBdr>
        <w:top w:val="none" w:sz="0" w:space="0" w:color="auto"/>
        <w:left w:val="none" w:sz="0" w:space="0" w:color="auto"/>
        <w:bottom w:val="none" w:sz="0" w:space="0" w:color="auto"/>
        <w:right w:val="none" w:sz="0" w:space="0" w:color="auto"/>
      </w:divBdr>
    </w:div>
    <w:div w:id="765619181">
      <w:bodyDiv w:val="1"/>
      <w:marLeft w:val="0"/>
      <w:marRight w:val="0"/>
      <w:marTop w:val="0"/>
      <w:marBottom w:val="0"/>
      <w:divBdr>
        <w:top w:val="none" w:sz="0" w:space="0" w:color="auto"/>
        <w:left w:val="none" w:sz="0" w:space="0" w:color="auto"/>
        <w:bottom w:val="none" w:sz="0" w:space="0" w:color="auto"/>
        <w:right w:val="none" w:sz="0" w:space="0" w:color="auto"/>
      </w:divBdr>
    </w:div>
    <w:div w:id="785974333">
      <w:bodyDiv w:val="1"/>
      <w:marLeft w:val="0"/>
      <w:marRight w:val="0"/>
      <w:marTop w:val="0"/>
      <w:marBottom w:val="0"/>
      <w:divBdr>
        <w:top w:val="none" w:sz="0" w:space="0" w:color="auto"/>
        <w:left w:val="none" w:sz="0" w:space="0" w:color="auto"/>
        <w:bottom w:val="none" w:sz="0" w:space="0" w:color="auto"/>
        <w:right w:val="none" w:sz="0" w:space="0" w:color="auto"/>
      </w:divBdr>
    </w:div>
    <w:div w:id="799689465">
      <w:bodyDiv w:val="1"/>
      <w:marLeft w:val="0"/>
      <w:marRight w:val="0"/>
      <w:marTop w:val="0"/>
      <w:marBottom w:val="0"/>
      <w:divBdr>
        <w:top w:val="none" w:sz="0" w:space="0" w:color="auto"/>
        <w:left w:val="none" w:sz="0" w:space="0" w:color="auto"/>
        <w:bottom w:val="none" w:sz="0" w:space="0" w:color="auto"/>
        <w:right w:val="none" w:sz="0" w:space="0" w:color="auto"/>
      </w:divBdr>
    </w:div>
    <w:div w:id="803621238">
      <w:bodyDiv w:val="1"/>
      <w:marLeft w:val="0"/>
      <w:marRight w:val="0"/>
      <w:marTop w:val="0"/>
      <w:marBottom w:val="0"/>
      <w:divBdr>
        <w:top w:val="none" w:sz="0" w:space="0" w:color="auto"/>
        <w:left w:val="none" w:sz="0" w:space="0" w:color="auto"/>
        <w:bottom w:val="none" w:sz="0" w:space="0" w:color="auto"/>
        <w:right w:val="none" w:sz="0" w:space="0" w:color="auto"/>
      </w:divBdr>
    </w:div>
    <w:div w:id="856314832">
      <w:bodyDiv w:val="1"/>
      <w:marLeft w:val="0"/>
      <w:marRight w:val="0"/>
      <w:marTop w:val="0"/>
      <w:marBottom w:val="0"/>
      <w:divBdr>
        <w:top w:val="none" w:sz="0" w:space="0" w:color="auto"/>
        <w:left w:val="none" w:sz="0" w:space="0" w:color="auto"/>
        <w:bottom w:val="none" w:sz="0" w:space="0" w:color="auto"/>
        <w:right w:val="none" w:sz="0" w:space="0" w:color="auto"/>
      </w:divBdr>
    </w:div>
    <w:div w:id="904414746">
      <w:bodyDiv w:val="1"/>
      <w:marLeft w:val="0"/>
      <w:marRight w:val="0"/>
      <w:marTop w:val="0"/>
      <w:marBottom w:val="0"/>
      <w:divBdr>
        <w:top w:val="none" w:sz="0" w:space="0" w:color="auto"/>
        <w:left w:val="none" w:sz="0" w:space="0" w:color="auto"/>
        <w:bottom w:val="none" w:sz="0" w:space="0" w:color="auto"/>
        <w:right w:val="none" w:sz="0" w:space="0" w:color="auto"/>
      </w:divBdr>
    </w:div>
    <w:div w:id="920526460">
      <w:bodyDiv w:val="1"/>
      <w:marLeft w:val="0"/>
      <w:marRight w:val="0"/>
      <w:marTop w:val="0"/>
      <w:marBottom w:val="0"/>
      <w:divBdr>
        <w:top w:val="none" w:sz="0" w:space="0" w:color="auto"/>
        <w:left w:val="none" w:sz="0" w:space="0" w:color="auto"/>
        <w:bottom w:val="none" w:sz="0" w:space="0" w:color="auto"/>
        <w:right w:val="none" w:sz="0" w:space="0" w:color="auto"/>
      </w:divBdr>
    </w:div>
    <w:div w:id="934483777">
      <w:bodyDiv w:val="1"/>
      <w:marLeft w:val="0"/>
      <w:marRight w:val="0"/>
      <w:marTop w:val="0"/>
      <w:marBottom w:val="0"/>
      <w:divBdr>
        <w:top w:val="none" w:sz="0" w:space="0" w:color="auto"/>
        <w:left w:val="none" w:sz="0" w:space="0" w:color="auto"/>
        <w:bottom w:val="none" w:sz="0" w:space="0" w:color="auto"/>
        <w:right w:val="none" w:sz="0" w:space="0" w:color="auto"/>
      </w:divBdr>
    </w:div>
    <w:div w:id="939870240">
      <w:bodyDiv w:val="1"/>
      <w:marLeft w:val="0"/>
      <w:marRight w:val="0"/>
      <w:marTop w:val="0"/>
      <w:marBottom w:val="0"/>
      <w:divBdr>
        <w:top w:val="none" w:sz="0" w:space="0" w:color="auto"/>
        <w:left w:val="none" w:sz="0" w:space="0" w:color="auto"/>
        <w:bottom w:val="none" w:sz="0" w:space="0" w:color="auto"/>
        <w:right w:val="none" w:sz="0" w:space="0" w:color="auto"/>
      </w:divBdr>
    </w:div>
    <w:div w:id="965818592">
      <w:bodyDiv w:val="1"/>
      <w:marLeft w:val="0"/>
      <w:marRight w:val="0"/>
      <w:marTop w:val="0"/>
      <w:marBottom w:val="0"/>
      <w:divBdr>
        <w:top w:val="none" w:sz="0" w:space="0" w:color="auto"/>
        <w:left w:val="none" w:sz="0" w:space="0" w:color="auto"/>
        <w:bottom w:val="none" w:sz="0" w:space="0" w:color="auto"/>
        <w:right w:val="none" w:sz="0" w:space="0" w:color="auto"/>
      </w:divBdr>
    </w:div>
    <w:div w:id="1054544308">
      <w:bodyDiv w:val="1"/>
      <w:marLeft w:val="0"/>
      <w:marRight w:val="0"/>
      <w:marTop w:val="0"/>
      <w:marBottom w:val="0"/>
      <w:divBdr>
        <w:top w:val="none" w:sz="0" w:space="0" w:color="auto"/>
        <w:left w:val="none" w:sz="0" w:space="0" w:color="auto"/>
        <w:bottom w:val="none" w:sz="0" w:space="0" w:color="auto"/>
        <w:right w:val="none" w:sz="0" w:space="0" w:color="auto"/>
      </w:divBdr>
    </w:div>
    <w:div w:id="1101026313">
      <w:bodyDiv w:val="1"/>
      <w:marLeft w:val="0"/>
      <w:marRight w:val="0"/>
      <w:marTop w:val="0"/>
      <w:marBottom w:val="0"/>
      <w:divBdr>
        <w:top w:val="none" w:sz="0" w:space="0" w:color="auto"/>
        <w:left w:val="none" w:sz="0" w:space="0" w:color="auto"/>
        <w:bottom w:val="none" w:sz="0" w:space="0" w:color="auto"/>
        <w:right w:val="none" w:sz="0" w:space="0" w:color="auto"/>
      </w:divBdr>
    </w:div>
    <w:div w:id="1132672310">
      <w:bodyDiv w:val="1"/>
      <w:marLeft w:val="0"/>
      <w:marRight w:val="0"/>
      <w:marTop w:val="0"/>
      <w:marBottom w:val="0"/>
      <w:divBdr>
        <w:top w:val="none" w:sz="0" w:space="0" w:color="auto"/>
        <w:left w:val="none" w:sz="0" w:space="0" w:color="auto"/>
        <w:bottom w:val="none" w:sz="0" w:space="0" w:color="auto"/>
        <w:right w:val="none" w:sz="0" w:space="0" w:color="auto"/>
      </w:divBdr>
    </w:div>
    <w:div w:id="1145052733">
      <w:bodyDiv w:val="1"/>
      <w:marLeft w:val="0"/>
      <w:marRight w:val="0"/>
      <w:marTop w:val="0"/>
      <w:marBottom w:val="0"/>
      <w:divBdr>
        <w:top w:val="none" w:sz="0" w:space="0" w:color="auto"/>
        <w:left w:val="none" w:sz="0" w:space="0" w:color="auto"/>
        <w:bottom w:val="none" w:sz="0" w:space="0" w:color="auto"/>
        <w:right w:val="none" w:sz="0" w:space="0" w:color="auto"/>
      </w:divBdr>
    </w:div>
    <w:div w:id="1162509088">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1254778904">
      <w:bodyDiv w:val="1"/>
      <w:marLeft w:val="0"/>
      <w:marRight w:val="0"/>
      <w:marTop w:val="0"/>
      <w:marBottom w:val="0"/>
      <w:divBdr>
        <w:top w:val="none" w:sz="0" w:space="0" w:color="auto"/>
        <w:left w:val="none" w:sz="0" w:space="0" w:color="auto"/>
        <w:bottom w:val="none" w:sz="0" w:space="0" w:color="auto"/>
        <w:right w:val="none" w:sz="0" w:space="0" w:color="auto"/>
      </w:divBdr>
    </w:div>
    <w:div w:id="1265186613">
      <w:bodyDiv w:val="1"/>
      <w:marLeft w:val="0"/>
      <w:marRight w:val="0"/>
      <w:marTop w:val="0"/>
      <w:marBottom w:val="0"/>
      <w:divBdr>
        <w:top w:val="none" w:sz="0" w:space="0" w:color="auto"/>
        <w:left w:val="none" w:sz="0" w:space="0" w:color="auto"/>
        <w:bottom w:val="none" w:sz="0" w:space="0" w:color="auto"/>
        <w:right w:val="none" w:sz="0" w:space="0" w:color="auto"/>
      </w:divBdr>
    </w:div>
    <w:div w:id="1305041248">
      <w:bodyDiv w:val="1"/>
      <w:marLeft w:val="0"/>
      <w:marRight w:val="0"/>
      <w:marTop w:val="0"/>
      <w:marBottom w:val="0"/>
      <w:divBdr>
        <w:top w:val="none" w:sz="0" w:space="0" w:color="auto"/>
        <w:left w:val="none" w:sz="0" w:space="0" w:color="auto"/>
        <w:bottom w:val="none" w:sz="0" w:space="0" w:color="auto"/>
        <w:right w:val="none" w:sz="0" w:space="0" w:color="auto"/>
      </w:divBdr>
      <w:divsChild>
        <w:div w:id="1500459497">
          <w:marLeft w:val="0"/>
          <w:marRight w:val="0"/>
          <w:marTop w:val="0"/>
          <w:marBottom w:val="0"/>
          <w:divBdr>
            <w:top w:val="none" w:sz="0" w:space="0" w:color="auto"/>
            <w:left w:val="none" w:sz="0" w:space="0" w:color="auto"/>
            <w:bottom w:val="none" w:sz="0" w:space="0" w:color="auto"/>
            <w:right w:val="none" w:sz="0" w:space="0" w:color="auto"/>
          </w:divBdr>
          <w:divsChild>
            <w:div w:id="20511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0692">
      <w:bodyDiv w:val="1"/>
      <w:marLeft w:val="0"/>
      <w:marRight w:val="0"/>
      <w:marTop w:val="0"/>
      <w:marBottom w:val="0"/>
      <w:divBdr>
        <w:top w:val="none" w:sz="0" w:space="0" w:color="auto"/>
        <w:left w:val="none" w:sz="0" w:space="0" w:color="auto"/>
        <w:bottom w:val="none" w:sz="0" w:space="0" w:color="auto"/>
        <w:right w:val="none" w:sz="0" w:space="0" w:color="auto"/>
      </w:divBdr>
    </w:div>
    <w:div w:id="1324046369">
      <w:bodyDiv w:val="1"/>
      <w:marLeft w:val="0"/>
      <w:marRight w:val="0"/>
      <w:marTop w:val="0"/>
      <w:marBottom w:val="0"/>
      <w:divBdr>
        <w:top w:val="none" w:sz="0" w:space="0" w:color="auto"/>
        <w:left w:val="none" w:sz="0" w:space="0" w:color="auto"/>
        <w:bottom w:val="none" w:sz="0" w:space="0" w:color="auto"/>
        <w:right w:val="none" w:sz="0" w:space="0" w:color="auto"/>
      </w:divBdr>
    </w:div>
    <w:div w:id="1333335736">
      <w:bodyDiv w:val="1"/>
      <w:marLeft w:val="0"/>
      <w:marRight w:val="0"/>
      <w:marTop w:val="0"/>
      <w:marBottom w:val="0"/>
      <w:divBdr>
        <w:top w:val="none" w:sz="0" w:space="0" w:color="auto"/>
        <w:left w:val="none" w:sz="0" w:space="0" w:color="auto"/>
        <w:bottom w:val="none" w:sz="0" w:space="0" w:color="auto"/>
        <w:right w:val="none" w:sz="0" w:space="0" w:color="auto"/>
      </w:divBdr>
    </w:div>
    <w:div w:id="1336421317">
      <w:bodyDiv w:val="1"/>
      <w:marLeft w:val="0"/>
      <w:marRight w:val="0"/>
      <w:marTop w:val="0"/>
      <w:marBottom w:val="0"/>
      <w:divBdr>
        <w:top w:val="none" w:sz="0" w:space="0" w:color="auto"/>
        <w:left w:val="none" w:sz="0" w:space="0" w:color="auto"/>
        <w:bottom w:val="none" w:sz="0" w:space="0" w:color="auto"/>
        <w:right w:val="none" w:sz="0" w:space="0" w:color="auto"/>
      </w:divBdr>
    </w:div>
    <w:div w:id="1363022147">
      <w:bodyDiv w:val="1"/>
      <w:marLeft w:val="0"/>
      <w:marRight w:val="0"/>
      <w:marTop w:val="0"/>
      <w:marBottom w:val="0"/>
      <w:divBdr>
        <w:top w:val="none" w:sz="0" w:space="0" w:color="auto"/>
        <w:left w:val="none" w:sz="0" w:space="0" w:color="auto"/>
        <w:bottom w:val="none" w:sz="0" w:space="0" w:color="auto"/>
        <w:right w:val="none" w:sz="0" w:space="0" w:color="auto"/>
      </w:divBdr>
    </w:div>
    <w:div w:id="1378354077">
      <w:bodyDiv w:val="1"/>
      <w:marLeft w:val="0"/>
      <w:marRight w:val="0"/>
      <w:marTop w:val="0"/>
      <w:marBottom w:val="0"/>
      <w:divBdr>
        <w:top w:val="none" w:sz="0" w:space="0" w:color="auto"/>
        <w:left w:val="none" w:sz="0" w:space="0" w:color="auto"/>
        <w:bottom w:val="none" w:sz="0" w:space="0" w:color="auto"/>
        <w:right w:val="none" w:sz="0" w:space="0" w:color="auto"/>
      </w:divBdr>
    </w:div>
    <w:div w:id="1380855443">
      <w:bodyDiv w:val="1"/>
      <w:marLeft w:val="0"/>
      <w:marRight w:val="0"/>
      <w:marTop w:val="0"/>
      <w:marBottom w:val="0"/>
      <w:divBdr>
        <w:top w:val="none" w:sz="0" w:space="0" w:color="auto"/>
        <w:left w:val="none" w:sz="0" w:space="0" w:color="auto"/>
        <w:bottom w:val="none" w:sz="0" w:space="0" w:color="auto"/>
        <w:right w:val="none" w:sz="0" w:space="0" w:color="auto"/>
      </w:divBdr>
    </w:div>
    <w:div w:id="1412119413">
      <w:bodyDiv w:val="1"/>
      <w:marLeft w:val="0"/>
      <w:marRight w:val="0"/>
      <w:marTop w:val="0"/>
      <w:marBottom w:val="0"/>
      <w:divBdr>
        <w:top w:val="none" w:sz="0" w:space="0" w:color="auto"/>
        <w:left w:val="none" w:sz="0" w:space="0" w:color="auto"/>
        <w:bottom w:val="none" w:sz="0" w:space="0" w:color="auto"/>
        <w:right w:val="none" w:sz="0" w:space="0" w:color="auto"/>
      </w:divBdr>
    </w:div>
    <w:div w:id="1421759656">
      <w:bodyDiv w:val="1"/>
      <w:marLeft w:val="0"/>
      <w:marRight w:val="0"/>
      <w:marTop w:val="0"/>
      <w:marBottom w:val="0"/>
      <w:divBdr>
        <w:top w:val="none" w:sz="0" w:space="0" w:color="auto"/>
        <w:left w:val="none" w:sz="0" w:space="0" w:color="auto"/>
        <w:bottom w:val="none" w:sz="0" w:space="0" w:color="auto"/>
        <w:right w:val="none" w:sz="0" w:space="0" w:color="auto"/>
      </w:divBdr>
    </w:div>
    <w:div w:id="1437794921">
      <w:bodyDiv w:val="1"/>
      <w:marLeft w:val="0"/>
      <w:marRight w:val="0"/>
      <w:marTop w:val="0"/>
      <w:marBottom w:val="0"/>
      <w:divBdr>
        <w:top w:val="none" w:sz="0" w:space="0" w:color="auto"/>
        <w:left w:val="none" w:sz="0" w:space="0" w:color="auto"/>
        <w:bottom w:val="none" w:sz="0" w:space="0" w:color="auto"/>
        <w:right w:val="none" w:sz="0" w:space="0" w:color="auto"/>
      </w:divBdr>
    </w:div>
    <w:div w:id="1444500996">
      <w:bodyDiv w:val="1"/>
      <w:marLeft w:val="0"/>
      <w:marRight w:val="0"/>
      <w:marTop w:val="0"/>
      <w:marBottom w:val="0"/>
      <w:divBdr>
        <w:top w:val="none" w:sz="0" w:space="0" w:color="auto"/>
        <w:left w:val="none" w:sz="0" w:space="0" w:color="auto"/>
        <w:bottom w:val="none" w:sz="0" w:space="0" w:color="auto"/>
        <w:right w:val="none" w:sz="0" w:space="0" w:color="auto"/>
      </w:divBdr>
    </w:div>
    <w:div w:id="1445533855">
      <w:bodyDiv w:val="1"/>
      <w:marLeft w:val="0"/>
      <w:marRight w:val="0"/>
      <w:marTop w:val="0"/>
      <w:marBottom w:val="0"/>
      <w:divBdr>
        <w:top w:val="none" w:sz="0" w:space="0" w:color="auto"/>
        <w:left w:val="none" w:sz="0" w:space="0" w:color="auto"/>
        <w:bottom w:val="none" w:sz="0" w:space="0" w:color="auto"/>
        <w:right w:val="none" w:sz="0" w:space="0" w:color="auto"/>
      </w:divBdr>
    </w:div>
    <w:div w:id="1467578635">
      <w:bodyDiv w:val="1"/>
      <w:marLeft w:val="0"/>
      <w:marRight w:val="0"/>
      <w:marTop w:val="0"/>
      <w:marBottom w:val="0"/>
      <w:divBdr>
        <w:top w:val="none" w:sz="0" w:space="0" w:color="auto"/>
        <w:left w:val="none" w:sz="0" w:space="0" w:color="auto"/>
        <w:bottom w:val="none" w:sz="0" w:space="0" w:color="auto"/>
        <w:right w:val="none" w:sz="0" w:space="0" w:color="auto"/>
      </w:divBdr>
    </w:div>
    <w:div w:id="1492065328">
      <w:bodyDiv w:val="1"/>
      <w:marLeft w:val="0"/>
      <w:marRight w:val="0"/>
      <w:marTop w:val="0"/>
      <w:marBottom w:val="0"/>
      <w:divBdr>
        <w:top w:val="none" w:sz="0" w:space="0" w:color="auto"/>
        <w:left w:val="none" w:sz="0" w:space="0" w:color="auto"/>
        <w:bottom w:val="none" w:sz="0" w:space="0" w:color="auto"/>
        <w:right w:val="none" w:sz="0" w:space="0" w:color="auto"/>
      </w:divBdr>
    </w:div>
    <w:div w:id="1507280687">
      <w:bodyDiv w:val="1"/>
      <w:marLeft w:val="0"/>
      <w:marRight w:val="0"/>
      <w:marTop w:val="0"/>
      <w:marBottom w:val="0"/>
      <w:divBdr>
        <w:top w:val="none" w:sz="0" w:space="0" w:color="auto"/>
        <w:left w:val="none" w:sz="0" w:space="0" w:color="auto"/>
        <w:bottom w:val="none" w:sz="0" w:space="0" w:color="auto"/>
        <w:right w:val="none" w:sz="0" w:space="0" w:color="auto"/>
      </w:divBdr>
    </w:div>
    <w:div w:id="1533230319">
      <w:bodyDiv w:val="1"/>
      <w:marLeft w:val="0"/>
      <w:marRight w:val="0"/>
      <w:marTop w:val="0"/>
      <w:marBottom w:val="0"/>
      <w:divBdr>
        <w:top w:val="none" w:sz="0" w:space="0" w:color="auto"/>
        <w:left w:val="none" w:sz="0" w:space="0" w:color="auto"/>
        <w:bottom w:val="none" w:sz="0" w:space="0" w:color="auto"/>
        <w:right w:val="none" w:sz="0" w:space="0" w:color="auto"/>
      </w:divBdr>
    </w:div>
    <w:div w:id="1549562945">
      <w:bodyDiv w:val="1"/>
      <w:marLeft w:val="0"/>
      <w:marRight w:val="0"/>
      <w:marTop w:val="0"/>
      <w:marBottom w:val="0"/>
      <w:divBdr>
        <w:top w:val="none" w:sz="0" w:space="0" w:color="auto"/>
        <w:left w:val="none" w:sz="0" w:space="0" w:color="auto"/>
        <w:bottom w:val="none" w:sz="0" w:space="0" w:color="auto"/>
        <w:right w:val="none" w:sz="0" w:space="0" w:color="auto"/>
      </w:divBdr>
      <w:divsChild>
        <w:div w:id="417485095">
          <w:marLeft w:val="0"/>
          <w:marRight w:val="0"/>
          <w:marTop w:val="0"/>
          <w:marBottom w:val="0"/>
          <w:divBdr>
            <w:top w:val="none" w:sz="0" w:space="0" w:color="auto"/>
            <w:left w:val="none" w:sz="0" w:space="0" w:color="auto"/>
            <w:bottom w:val="none" w:sz="0" w:space="0" w:color="auto"/>
            <w:right w:val="none" w:sz="0" w:space="0" w:color="auto"/>
          </w:divBdr>
          <w:divsChild>
            <w:div w:id="977760348">
              <w:marLeft w:val="0"/>
              <w:marRight w:val="0"/>
              <w:marTop w:val="0"/>
              <w:marBottom w:val="0"/>
              <w:divBdr>
                <w:top w:val="none" w:sz="0" w:space="0" w:color="auto"/>
                <w:left w:val="none" w:sz="0" w:space="0" w:color="auto"/>
                <w:bottom w:val="none" w:sz="0" w:space="0" w:color="auto"/>
                <w:right w:val="none" w:sz="0" w:space="0" w:color="auto"/>
              </w:divBdr>
              <w:divsChild>
                <w:div w:id="635334001">
                  <w:marLeft w:val="0"/>
                  <w:marRight w:val="0"/>
                  <w:marTop w:val="0"/>
                  <w:marBottom w:val="0"/>
                  <w:divBdr>
                    <w:top w:val="none" w:sz="0" w:space="0" w:color="auto"/>
                    <w:left w:val="none" w:sz="0" w:space="0" w:color="auto"/>
                    <w:bottom w:val="none" w:sz="0" w:space="0" w:color="auto"/>
                    <w:right w:val="none" w:sz="0" w:space="0" w:color="auto"/>
                  </w:divBdr>
                  <w:divsChild>
                    <w:div w:id="6939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8751">
          <w:marLeft w:val="0"/>
          <w:marRight w:val="0"/>
          <w:marTop w:val="0"/>
          <w:marBottom w:val="0"/>
          <w:divBdr>
            <w:top w:val="none" w:sz="0" w:space="0" w:color="auto"/>
            <w:left w:val="none" w:sz="0" w:space="0" w:color="auto"/>
            <w:bottom w:val="none" w:sz="0" w:space="0" w:color="auto"/>
            <w:right w:val="none" w:sz="0" w:space="0" w:color="auto"/>
          </w:divBdr>
          <w:divsChild>
            <w:div w:id="15825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4830">
      <w:bodyDiv w:val="1"/>
      <w:marLeft w:val="0"/>
      <w:marRight w:val="0"/>
      <w:marTop w:val="0"/>
      <w:marBottom w:val="0"/>
      <w:divBdr>
        <w:top w:val="none" w:sz="0" w:space="0" w:color="auto"/>
        <w:left w:val="none" w:sz="0" w:space="0" w:color="auto"/>
        <w:bottom w:val="none" w:sz="0" w:space="0" w:color="auto"/>
        <w:right w:val="none" w:sz="0" w:space="0" w:color="auto"/>
      </w:divBdr>
    </w:div>
    <w:div w:id="1554852808">
      <w:bodyDiv w:val="1"/>
      <w:marLeft w:val="0"/>
      <w:marRight w:val="0"/>
      <w:marTop w:val="0"/>
      <w:marBottom w:val="0"/>
      <w:divBdr>
        <w:top w:val="none" w:sz="0" w:space="0" w:color="auto"/>
        <w:left w:val="none" w:sz="0" w:space="0" w:color="auto"/>
        <w:bottom w:val="none" w:sz="0" w:space="0" w:color="auto"/>
        <w:right w:val="none" w:sz="0" w:space="0" w:color="auto"/>
      </w:divBdr>
    </w:div>
    <w:div w:id="1555775747">
      <w:bodyDiv w:val="1"/>
      <w:marLeft w:val="0"/>
      <w:marRight w:val="0"/>
      <w:marTop w:val="0"/>
      <w:marBottom w:val="0"/>
      <w:divBdr>
        <w:top w:val="none" w:sz="0" w:space="0" w:color="auto"/>
        <w:left w:val="none" w:sz="0" w:space="0" w:color="auto"/>
        <w:bottom w:val="none" w:sz="0" w:space="0" w:color="auto"/>
        <w:right w:val="none" w:sz="0" w:space="0" w:color="auto"/>
      </w:divBdr>
    </w:div>
    <w:div w:id="1584024075">
      <w:bodyDiv w:val="1"/>
      <w:marLeft w:val="0"/>
      <w:marRight w:val="0"/>
      <w:marTop w:val="0"/>
      <w:marBottom w:val="0"/>
      <w:divBdr>
        <w:top w:val="none" w:sz="0" w:space="0" w:color="auto"/>
        <w:left w:val="none" w:sz="0" w:space="0" w:color="auto"/>
        <w:bottom w:val="none" w:sz="0" w:space="0" w:color="auto"/>
        <w:right w:val="none" w:sz="0" w:space="0" w:color="auto"/>
      </w:divBdr>
    </w:div>
    <w:div w:id="1633435743">
      <w:bodyDiv w:val="1"/>
      <w:marLeft w:val="0"/>
      <w:marRight w:val="0"/>
      <w:marTop w:val="0"/>
      <w:marBottom w:val="0"/>
      <w:divBdr>
        <w:top w:val="none" w:sz="0" w:space="0" w:color="auto"/>
        <w:left w:val="none" w:sz="0" w:space="0" w:color="auto"/>
        <w:bottom w:val="none" w:sz="0" w:space="0" w:color="auto"/>
        <w:right w:val="none" w:sz="0" w:space="0" w:color="auto"/>
      </w:divBdr>
    </w:div>
    <w:div w:id="1636057152">
      <w:bodyDiv w:val="1"/>
      <w:marLeft w:val="0"/>
      <w:marRight w:val="0"/>
      <w:marTop w:val="0"/>
      <w:marBottom w:val="0"/>
      <w:divBdr>
        <w:top w:val="none" w:sz="0" w:space="0" w:color="auto"/>
        <w:left w:val="none" w:sz="0" w:space="0" w:color="auto"/>
        <w:bottom w:val="none" w:sz="0" w:space="0" w:color="auto"/>
        <w:right w:val="none" w:sz="0" w:space="0" w:color="auto"/>
      </w:divBdr>
    </w:div>
    <w:div w:id="1638298859">
      <w:bodyDiv w:val="1"/>
      <w:marLeft w:val="0"/>
      <w:marRight w:val="0"/>
      <w:marTop w:val="0"/>
      <w:marBottom w:val="0"/>
      <w:divBdr>
        <w:top w:val="none" w:sz="0" w:space="0" w:color="auto"/>
        <w:left w:val="none" w:sz="0" w:space="0" w:color="auto"/>
        <w:bottom w:val="none" w:sz="0" w:space="0" w:color="auto"/>
        <w:right w:val="none" w:sz="0" w:space="0" w:color="auto"/>
      </w:divBdr>
    </w:div>
    <w:div w:id="1648822197">
      <w:bodyDiv w:val="1"/>
      <w:marLeft w:val="0"/>
      <w:marRight w:val="0"/>
      <w:marTop w:val="0"/>
      <w:marBottom w:val="0"/>
      <w:divBdr>
        <w:top w:val="none" w:sz="0" w:space="0" w:color="auto"/>
        <w:left w:val="none" w:sz="0" w:space="0" w:color="auto"/>
        <w:bottom w:val="none" w:sz="0" w:space="0" w:color="auto"/>
        <w:right w:val="none" w:sz="0" w:space="0" w:color="auto"/>
      </w:divBdr>
    </w:div>
    <w:div w:id="1653171841">
      <w:bodyDiv w:val="1"/>
      <w:marLeft w:val="0"/>
      <w:marRight w:val="0"/>
      <w:marTop w:val="0"/>
      <w:marBottom w:val="0"/>
      <w:divBdr>
        <w:top w:val="none" w:sz="0" w:space="0" w:color="auto"/>
        <w:left w:val="none" w:sz="0" w:space="0" w:color="auto"/>
        <w:bottom w:val="none" w:sz="0" w:space="0" w:color="auto"/>
        <w:right w:val="none" w:sz="0" w:space="0" w:color="auto"/>
      </w:divBdr>
    </w:div>
    <w:div w:id="1670450052">
      <w:bodyDiv w:val="1"/>
      <w:marLeft w:val="0"/>
      <w:marRight w:val="0"/>
      <w:marTop w:val="0"/>
      <w:marBottom w:val="0"/>
      <w:divBdr>
        <w:top w:val="none" w:sz="0" w:space="0" w:color="auto"/>
        <w:left w:val="none" w:sz="0" w:space="0" w:color="auto"/>
        <w:bottom w:val="none" w:sz="0" w:space="0" w:color="auto"/>
        <w:right w:val="none" w:sz="0" w:space="0" w:color="auto"/>
      </w:divBdr>
    </w:div>
    <w:div w:id="1687319253">
      <w:bodyDiv w:val="1"/>
      <w:marLeft w:val="0"/>
      <w:marRight w:val="0"/>
      <w:marTop w:val="0"/>
      <w:marBottom w:val="0"/>
      <w:divBdr>
        <w:top w:val="none" w:sz="0" w:space="0" w:color="auto"/>
        <w:left w:val="none" w:sz="0" w:space="0" w:color="auto"/>
        <w:bottom w:val="none" w:sz="0" w:space="0" w:color="auto"/>
        <w:right w:val="none" w:sz="0" w:space="0" w:color="auto"/>
      </w:divBdr>
    </w:div>
    <w:div w:id="1757825317">
      <w:bodyDiv w:val="1"/>
      <w:marLeft w:val="0"/>
      <w:marRight w:val="0"/>
      <w:marTop w:val="0"/>
      <w:marBottom w:val="0"/>
      <w:divBdr>
        <w:top w:val="none" w:sz="0" w:space="0" w:color="auto"/>
        <w:left w:val="none" w:sz="0" w:space="0" w:color="auto"/>
        <w:bottom w:val="none" w:sz="0" w:space="0" w:color="auto"/>
        <w:right w:val="none" w:sz="0" w:space="0" w:color="auto"/>
      </w:divBdr>
    </w:div>
    <w:div w:id="1774665966">
      <w:bodyDiv w:val="1"/>
      <w:marLeft w:val="0"/>
      <w:marRight w:val="0"/>
      <w:marTop w:val="0"/>
      <w:marBottom w:val="0"/>
      <w:divBdr>
        <w:top w:val="none" w:sz="0" w:space="0" w:color="auto"/>
        <w:left w:val="none" w:sz="0" w:space="0" w:color="auto"/>
        <w:bottom w:val="none" w:sz="0" w:space="0" w:color="auto"/>
        <w:right w:val="none" w:sz="0" w:space="0" w:color="auto"/>
      </w:divBdr>
    </w:div>
    <w:div w:id="1786846720">
      <w:bodyDiv w:val="1"/>
      <w:marLeft w:val="0"/>
      <w:marRight w:val="0"/>
      <w:marTop w:val="0"/>
      <w:marBottom w:val="0"/>
      <w:divBdr>
        <w:top w:val="none" w:sz="0" w:space="0" w:color="auto"/>
        <w:left w:val="none" w:sz="0" w:space="0" w:color="auto"/>
        <w:bottom w:val="none" w:sz="0" w:space="0" w:color="auto"/>
        <w:right w:val="none" w:sz="0" w:space="0" w:color="auto"/>
      </w:divBdr>
    </w:div>
    <w:div w:id="1888451841">
      <w:bodyDiv w:val="1"/>
      <w:marLeft w:val="0"/>
      <w:marRight w:val="0"/>
      <w:marTop w:val="0"/>
      <w:marBottom w:val="0"/>
      <w:divBdr>
        <w:top w:val="none" w:sz="0" w:space="0" w:color="auto"/>
        <w:left w:val="none" w:sz="0" w:space="0" w:color="auto"/>
        <w:bottom w:val="none" w:sz="0" w:space="0" w:color="auto"/>
        <w:right w:val="none" w:sz="0" w:space="0" w:color="auto"/>
      </w:divBdr>
    </w:div>
    <w:div w:id="1946420539">
      <w:bodyDiv w:val="1"/>
      <w:marLeft w:val="0"/>
      <w:marRight w:val="0"/>
      <w:marTop w:val="0"/>
      <w:marBottom w:val="0"/>
      <w:divBdr>
        <w:top w:val="none" w:sz="0" w:space="0" w:color="auto"/>
        <w:left w:val="none" w:sz="0" w:space="0" w:color="auto"/>
        <w:bottom w:val="none" w:sz="0" w:space="0" w:color="auto"/>
        <w:right w:val="none" w:sz="0" w:space="0" w:color="auto"/>
      </w:divBdr>
    </w:div>
    <w:div w:id="1978609838">
      <w:bodyDiv w:val="1"/>
      <w:marLeft w:val="0"/>
      <w:marRight w:val="0"/>
      <w:marTop w:val="0"/>
      <w:marBottom w:val="0"/>
      <w:divBdr>
        <w:top w:val="none" w:sz="0" w:space="0" w:color="auto"/>
        <w:left w:val="none" w:sz="0" w:space="0" w:color="auto"/>
        <w:bottom w:val="none" w:sz="0" w:space="0" w:color="auto"/>
        <w:right w:val="none" w:sz="0" w:space="0" w:color="auto"/>
      </w:divBdr>
    </w:div>
    <w:div w:id="1983734002">
      <w:bodyDiv w:val="1"/>
      <w:marLeft w:val="0"/>
      <w:marRight w:val="0"/>
      <w:marTop w:val="0"/>
      <w:marBottom w:val="0"/>
      <w:divBdr>
        <w:top w:val="none" w:sz="0" w:space="0" w:color="auto"/>
        <w:left w:val="none" w:sz="0" w:space="0" w:color="auto"/>
        <w:bottom w:val="none" w:sz="0" w:space="0" w:color="auto"/>
        <w:right w:val="none" w:sz="0" w:space="0" w:color="auto"/>
      </w:divBdr>
    </w:div>
    <w:div w:id="2006669862">
      <w:bodyDiv w:val="1"/>
      <w:marLeft w:val="0"/>
      <w:marRight w:val="0"/>
      <w:marTop w:val="0"/>
      <w:marBottom w:val="0"/>
      <w:divBdr>
        <w:top w:val="none" w:sz="0" w:space="0" w:color="auto"/>
        <w:left w:val="none" w:sz="0" w:space="0" w:color="auto"/>
        <w:bottom w:val="none" w:sz="0" w:space="0" w:color="auto"/>
        <w:right w:val="none" w:sz="0" w:space="0" w:color="auto"/>
      </w:divBdr>
    </w:div>
    <w:div w:id="2043743805">
      <w:bodyDiv w:val="1"/>
      <w:marLeft w:val="0"/>
      <w:marRight w:val="0"/>
      <w:marTop w:val="0"/>
      <w:marBottom w:val="0"/>
      <w:divBdr>
        <w:top w:val="none" w:sz="0" w:space="0" w:color="auto"/>
        <w:left w:val="none" w:sz="0" w:space="0" w:color="auto"/>
        <w:bottom w:val="none" w:sz="0" w:space="0" w:color="auto"/>
        <w:right w:val="none" w:sz="0" w:space="0" w:color="auto"/>
      </w:divBdr>
    </w:div>
    <w:div w:id="20929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909B-0680-4B9D-9167-0931FEA2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УЧРЕЖДЕНИЕ РОССИЙСКОЙ АКАДЕМИИ НАУК</vt:lpstr>
    </vt:vector>
  </TitlesOfParts>
  <Company>ИОФХ им. А.Е. Арбузова КазНЦ РАн</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РОССИЙСКОЙ АКАДЕМИИ НАУК</dc:title>
  <dc:creator>Митрофанова А.И.</dc:creator>
  <cp:lastModifiedBy>Скворцова Зара Владимировна</cp:lastModifiedBy>
  <cp:revision>5</cp:revision>
  <cp:lastPrinted>2018-03-01T13:08:00Z</cp:lastPrinted>
  <dcterms:created xsi:type="dcterms:W3CDTF">2021-04-09T15:52:00Z</dcterms:created>
  <dcterms:modified xsi:type="dcterms:W3CDTF">2021-04-09T17:02:00Z</dcterms:modified>
</cp:coreProperties>
</file>